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E05" w:rsidRPr="00796E05" w:rsidRDefault="00444E01" w:rsidP="00E134AE">
      <w:pPr>
        <w:spacing w:before="1080"/>
        <w:jc w:val="center"/>
        <w:rPr>
          <w:rFonts w:ascii="Lucida Sans Unicode" w:hAnsi="Lucida Sans Unicode" w:cs="Lucida Sans Unicode"/>
          <w:b/>
          <w:sz w:val="36"/>
          <w:szCs w:val="36"/>
        </w:rPr>
      </w:pPr>
      <w:bookmarkStart w:id="0" w:name="_GoBack"/>
      <w:bookmarkEnd w:id="0"/>
      <w:r>
        <w:rPr>
          <w:rFonts w:ascii="Lucida Sans Unicode" w:hAnsi="Lucida Sans Unicode" w:cs="Lucida Sans Unicode"/>
          <w:b/>
          <w:sz w:val="32"/>
          <w:szCs w:val="32"/>
        </w:rPr>
        <w:t>Beschreibung Praxisbeispiel</w:t>
      </w:r>
      <w:r w:rsidR="000D5433">
        <w:rPr>
          <w:rFonts w:ascii="Lucida Sans Unicode" w:hAnsi="Lucida Sans Unicode" w:cs="Lucida Sans Unicode"/>
          <w:b/>
          <w:sz w:val="36"/>
          <w:szCs w:val="36"/>
        </w:rPr>
        <w:br/>
      </w:r>
      <w:r w:rsidR="000D5433" w:rsidRPr="000D5433">
        <w:rPr>
          <w:rFonts w:ascii="Lucida Sans Unicode" w:eastAsia="Calibri" w:hAnsi="Lucida Sans Unicode" w:cs="Lucida Sans Unicode"/>
          <w:sz w:val="28"/>
        </w:rPr>
        <w:t xml:space="preserve">für die Webseite </w:t>
      </w:r>
      <w:hyperlink r:id="rId7" w:history="1">
        <w:r w:rsidR="000D5433" w:rsidRPr="000D5433">
          <w:rPr>
            <w:rFonts w:ascii="Lucida Sans Unicode" w:eastAsia="Calibri" w:hAnsi="Lucida Sans Unicode" w:cs="Lucida Sans Unicode"/>
            <w:color w:val="0563C1"/>
            <w:sz w:val="20"/>
            <w:szCs w:val="20"/>
            <w:u w:val="single"/>
          </w:rPr>
          <w:t>https://www.diabetesstrategie.at/de/Praxisbeispiele.htm</w:t>
        </w:r>
      </w:hyperlink>
    </w:p>
    <w:p w:rsidR="00F22398" w:rsidRDefault="005A3A74" w:rsidP="00744C31">
      <w:pPr>
        <w:spacing w:before="600"/>
        <w:rPr>
          <w:rFonts w:ascii="Lucida Sans Unicode" w:hAnsi="Lucida Sans Unicode" w:cs="Lucida Sans Unicode"/>
        </w:rPr>
      </w:pPr>
      <w:r w:rsidRPr="00744C31">
        <w:rPr>
          <w:rFonts w:ascii="Lucida Sans Unicode" w:hAnsi="Lucida Sans Unicode" w:cs="Lucida Sans Unicode"/>
          <w:b/>
        </w:rPr>
        <w:t>Titel</w:t>
      </w:r>
      <w:r w:rsidR="00E87D1F" w:rsidRPr="00744C31">
        <w:rPr>
          <w:rFonts w:ascii="Lucida Sans Unicode" w:hAnsi="Lucida Sans Unicode" w:cs="Lucida Sans Unicode"/>
          <w:b/>
        </w:rPr>
        <w:t>:</w:t>
      </w:r>
      <w:r>
        <w:rPr>
          <w:rFonts w:ascii="Lucida Sans Unicode" w:hAnsi="Lucida Sans Unicode" w:cs="Lucida Sans Unicode"/>
        </w:rPr>
        <w:t xml:space="preserve"> </w:t>
      </w:r>
      <w:sdt>
        <w:sdtPr>
          <w:rPr>
            <w:rFonts w:ascii="Lucida Sans Unicode" w:hAnsi="Lucida Sans Unicode" w:cs="Lucida Sans Unicode"/>
          </w:rPr>
          <w:id w:val="-1539810268"/>
          <w:placeholder>
            <w:docPart w:val="11B5B35CA24F460DB3030EB63B25F92A"/>
          </w:placeholder>
          <w:showingPlcHdr/>
          <w:text/>
        </w:sdtPr>
        <w:sdtEndPr/>
        <w:sdtContent>
          <w:r w:rsidR="000D5433">
            <w:rPr>
              <w:rFonts w:ascii="Lucida Sans Unicode" w:hAnsi="Lucida Sans Unicode" w:cs="Lucida Sans Unicode"/>
              <w:color w:val="808080" w:themeColor="background1" w:themeShade="80"/>
              <w:sz w:val="20"/>
            </w:rPr>
            <w:t>Titel der Initiative, des Projekts bzw. der Maßnahme</w:t>
          </w:r>
        </w:sdtContent>
      </w:sdt>
    </w:p>
    <w:p w:rsidR="005A3A74" w:rsidRDefault="005A3A74" w:rsidP="00002946">
      <w:pPr>
        <w:spacing w:before="600"/>
        <w:rPr>
          <w:rFonts w:ascii="Lucida Sans Unicode" w:hAnsi="Lucida Sans Unicode" w:cs="Lucida Sans Unicode"/>
        </w:rPr>
      </w:pPr>
      <w:r w:rsidRPr="00002946">
        <w:rPr>
          <w:rFonts w:ascii="Lucida Sans Unicode" w:hAnsi="Lucida Sans Unicode" w:cs="Lucida Sans Unicode"/>
          <w:b/>
        </w:rPr>
        <w:t>Träger:</w:t>
      </w:r>
      <w:r>
        <w:rPr>
          <w:rFonts w:ascii="Lucida Sans Unicode" w:hAnsi="Lucida Sans Unicode" w:cs="Lucida Sans Unicode"/>
        </w:rPr>
        <w:t xml:space="preserve"> </w:t>
      </w:r>
      <w:sdt>
        <w:sdtPr>
          <w:rPr>
            <w:rFonts w:ascii="Lucida Sans Unicode" w:hAnsi="Lucida Sans Unicode" w:cs="Lucida Sans Unicode"/>
          </w:rPr>
          <w:id w:val="-255054222"/>
          <w:placeholder>
            <w:docPart w:val="AE956AD07ECA4CE3A5F8C5F18E682EB1"/>
          </w:placeholder>
          <w:showingPlcHdr/>
          <w:text/>
        </w:sdtPr>
        <w:sdtEndPr/>
        <w:sdtContent>
          <w:r w:rsidR="000D5433">
            <w:rPr>
              <w:rFonts w:ascii="Lucida Sans Unicode" w:hAnsi="Lucida Sans Unicode" w:cs="Lucida Sans Unicode"/>
              <w:color w:val="808080" w:themeColor="background1" w:themeShade="80"/>
              <w:sz w:val="20"/>
            </w:rPr>
            <w:t>Wer bietet die Initiative, das Projekt</w:t>
          </w:r>
          <w:r w:rsidR="00733D34">
            <w:rPr>
              <w:rFonts w:ascii="Lucida Sans Unicode" w:hAnsi="Lucida Sans Unicode" w:cs="Lucida Sans Unicode"/>
              <w:color w:val="808080" w:themeColor="background1" w:themeShade="80"/>
              <w:sz w:val="20"/>
            </w:rPr>
            <w:t xml:space="preserve"> bzw. die Maßnahme an?</w:t>
          </w:r>
        </w:sdtContent>
      </w:sdt>
    </w:p>
    <w:p w:rsidR="005A3A74" w:rsidRDefault="005A3A74" w:rsidP="00002946">
      <w:pPr>
        <w:spacing w:before="600"/>
        <w:rPr>
          <w:rFonts w:ascii="Lucida Sans Unicode" w:hAnsi="Lucida Sans Unicode" w:cs="Lucida Sans Unicode"/>
        </w:rPr>
      </w:pPr>
      <w:r w:rsidRPr="00002946">
        <w:rPr>
          <w:rFonts w:ascii="Lucida Sans Unicode" w:hAnsi="Lucida Sans Unicode" w:cs="Lucida Sans Unicode"/>
          <w:b/>
        </w:rPr>
        <w:t>Region:</w:t>
      </w:r>
      <w:r>
        <w:rPr>
          <w:rFonts w:ascii="Lucida Sans Unicode" w:hAnsi="Lucida Sans Unicode" w:cs="Lucida Sans Unicode"/>
        </w:rPr>
        <w:t xml:space="preserve"> </w:t>
      </w:r>
      <w:sdt>
        <w:sdtPr>
          <w:rPr>
            <w:rFonts w:ascii="Lucida Sans Unicode" w:hAnsi="Lucida Sans Unicode" w:cs="Lucida Sans Unicode"/>
          </w:rPr>
          <w:id w:val="265432920"/>
          <w:placeholder>
            <w:docPart w:val="1123DEF04A054FD1B7E968246674EFF3"/>
          </w:placeholder>
          <w:showingPlcHdr/>
          <w:text/>
        </w:sdtPr>
        <w:sdtEndPr/>
        <w:sdtContent>
          <w:r w:rsidR="004E3F17">
            <w:rPr>
              <w:rFonts w:ascii="Lucida Sans Unicode" w:hAnsi="Lucida Sans Unicode" w:cs="Lucida Sans Unicode"/>
              <w:color w:val="808080" w:themeColor="background1" w:themeShade="80"/>
              <w:sz w:val="20"/>
            </w:rPr>
            <w:t>Wo</w:t>
          </w:r>
          <w:r w:rsidRPr="003257A9">
            <w:rPr>
              <w:rFonts w:ascii="Lucida Sans Unicode" w:hAnsi="Lucida Sans Unicode" w:cs="Lucida Sans Unicode"/>
              <w:color w:val="808080" w:themeColor="background1" w:themeShade="80"/>
              <w:sz w:val="20"/>
            </w:rPr>
            <w:t xml:space="preserve"> wird die </w:t>
          </w:r>
          <w:r w:rsidR="004E3F17">
            <w:rPr>
              <w:rFonts w:ascii="Lucida Sans Unicode" w:hAnsi="Lucida Sans Unicode" w:cs="Lucida Sans Unicode"/>
              <w:color w:val="808080" w:themeColor="background1" w:themeShade="80"/>
              <w:sz w:val="20"/>
            </w:rPr>
            <w:t xml:space="preserve">Initiative, das Projekt bzw. die </w:t>
          </w:r>
          <w:r w:rsidRPr="003257A9">
            <w:rPr>
              <w:rFonts w:ascii="Lucida Sans Unicode" w:hAnsi="Lucida Sans Unicode" w:cs="Lucida Sans Unicode"/>
              <w:color w:val="808080" w:themeColor="background1" w:themeShade="80"/>
              <w:sz w:val="20"/>
            </w:rPr>
            <w:t>Maßnahme angeboten (Bundesland, Österreich, international)</w:t>
          </w:r>
        </w:sdtContent>
      </w:sdt>
    </w:p>
    <w:p w:rsidR="005A3A74" w:rsidRDefault="005A3A74" w:rsidP="00002946">
      <w:pPr>
        <w:spacing w:before="600"/>
        <w:rPr>
          <w:rFonts w:ascii="Lucida Sans Unicode" w:hAnsi="Lucida Sans Unicode" w:cs="Lucida Sans Unicode"/>
        </w:rPr>
      </w:pPr>
      <w:r w:rsidRPr="00563C26">
        <w:rPr>
          <w:rFonts w:ascii="Lucida Sans Unicode" w:hAnsi="Lucida Sans Unicode" w:cs="Lucida Sans Unicode"/>
          <w:b/>
        </w:rPr>
        <w:t>Handlungsempfehlung:</w:t>
      </w:r>
      <w:r>
        <w:rPr>
          <w:rFonts w:ascii="Lucida Sans Unicode" w:hAnsi="Lucida Sans Unicode" w:cs="Lucida Sans Unicode"/>
        </w:rPr>
        <w:t xml:space="preserve"> </w:t>
      </w:r>
      <w:r w:rsidR="00563C26" w:rsidRPr="00563C26">
        <w:rPr>
          <w:rFonts w:ascii="Lucida Sans Unicode" w:eastAsia="Calibri" w:hAnsi="Lucida Sans Unicode" w:cs="Lucida Sans Unicode"/>
        </w:rPr>
        <w:t xml:space="preserve">Nennung der Handlungsempfehlung, der das Praxisbeispiel zugeordnet werden kann. </w:t>
      </w:r>
      <w:r>
        <w:rPr>
          <w:rFonts w:ascii="Lucida Sans Unicode" w:hAnsi="Lucida Sans Unicode" w:cs="Lucida Sans Unicode"/>
        </w:rPr>
        <w:t xml:space="preserve"> </w:t>
      </w:r>
      <w:sdt>
        <w:sdtPr>
          <w:rPr>
            <w:rFonts w:ascii="Lucida Sans Unicode" w:hAnsi="Lucida Sans Unicode" w:cs="Lucida Sans Unicode"/>
          </w:rPr>
          <w:id w:val="-1939977999"/>
          <w:placeholder>
            <w:docPart w:val="64FD8995DFDA493CB8FB8F53813276BF"/>
          </w:placeholder>
          <w:showingPlcHdr/>
          <w:dropDownList>
            <w:listItem w:value="Wählen Sie ein Element aus."/>
            <w:listItem w:displayText="1a" w:value="1a"/>
            <w:listItem w:displayText="1b" w:value="1b"/>
            <w:listItem w:displayText="2a" w:value="2a"/>
            <w:listItem w:displayText="2b" w:value="2b"/>
            <w:listItem w:displayText="2c" w:value="2c"/>
            <w:listItem w:displayText="3a" w:value="3a"/>
            <w:listItem w:displayText="3b" w:value="3b"/>
            <w:listItem w:displayText="4a" w:value="4a"/>
            <w:listItem w:displayText="4b" w:value="4b"/>
            <w:listItem w:displayText="4c" w:value="4c"/>
            <w:listItem w:displayText="4d" w:value="4d"/>
            <w:listItem w:displayText="5a" w:value="5a"/>
            <w:listItem w:displayText="5b" w:value="5b"/>
            <w:listItem w:displayText="5c" w:value="5c"/>
            <w:listItem w:displayText="6a" w:value="6a"/>
            <w:listItem w:displayText="6b" w:value="6b"/>
            <w:listItem w:displayText="6c" w:value="6c"/>
            <w:listItem w:displayText="6d" w:value="6d"/>
          </w:dropDownList>
        </w:sdtPr>
        <w:sdtEndPr/>
        <w:sdtContent>
          <w:r w:rsidRPr="0079456E">
            <w:rPr>
              <w:rStyle w:val="Platzhaltertext"/>
              <w:rFonts w:ascii="Lucida Sans Unicode" w:hAnsi="Lucida Sans Unicode" w:cs="Lucida Sans Unicode"/>
              <w:sz w:val="20"/>
            </w:rPr>
            <w:t>Wählen Sie ein Element aus.</w:t>
          </w:r>
        </w:sdtContent>
      </w:sdt>
    </w:p>
    <w:p w:rsidR="005A3A74" w:rsidRPr="00E87D1F" w:rsidRDefault="007A0FE8">
      <w:pPr>
        <w:rPr>
          <w:rFonts w:ascii="Lucida Sans Unicode" w:hAnsi="Lucida Sans Unicode" w:cs="Lucida Sans Unicode"/>
          <w:sz w:val="20"/>
          <w:szCs w:val="20"/>
        </w:rPr>
      </w:pPr>
      <w:r w:rsidRPr="00E87D1F">
        <w:rPr>
          <w:rFonts w:ascii="Lucida Sans Unicode" w:hAnsi="Lucida Sans Unicode" w:cs="Lucida Sans Unicode"/>
          <w:sz w:val="20"/>
          <w:szCs w:val="20"/>
        </w:rPr>
        <w:t xml:space="preserve">Wir wissen, dass viele Maßnahmen mehrere </w:t>
      </w:r>
      <w:r w:rsidR="00444E01">
        <w:rPr>
          <w:rFonts w:ascii="Lucida Sans Unicode" w:hAnsi="Lucida Sans Unicode" w:cs="Lucida Sans Unicode"/>
          <w:sz w:val="20"/>
          <w:szCs w:val="20"/>
        </w:rPr>
        <w:t>Handlungsempfehlungen betreffen. B</w:t>
      </w:r>
      <w:r w:rsidRPr="00E87D1F">
        <w:rPr>
          <w:rFonts w:ascii="Lucida Sans Unicode" w:hAnsi="Lucida Sans Unicode" w:cs="Lucida Sans Unicode"/>
          <w:sz w:val="20"/>
          <w:szCs w:val="20"/>
        </w:rPr>
        <w:t xml:space="preserve">itte entscheiden Sie </w:t>
      </w:r>
      <w:r w:rsidR="00444E01">
        <w:rPr>
          <w:rFonts w:ascii="Lucida Sans Unicode" w:hAnsi="Lucida Sans Unicode" w:cs="Lucida Sans Unicode"/>
          <w:sz w:val="20"/>
          <w:szCs w:val="20"/>
        </w:rPr>
        <w:t xml:space="preserve">sich </w:t>
      </w:r>
      <w:r w:rsidRPr="00E87D1F">
        <w:rPr>
          <w:rFonts w:ascii="Lucida Sans Unicode" w:hAnsi="Lucida Sans Unicode" w:cs="Lucida Sans Unicode"/>
          <w:sz w:val="20"/>
          <w:szCs w:val="20"/>
        </w:rPr>
        <w:t xml:space="preserve">für </w:t>
      </w:r>
      <w:r w:rsidR="00444E01">
        <w:rPr>
          <w:rFonts w:ascii="Lucida Sans Unicode" w:hAnsi="Lucida Sans Unicode" w:cs="Lucida Sans Unicode"/>
          <w:sz w:val="20"/>
          <w:szCs w:val="20"/>
        </w:rPr>
        <w:t>die Handlungsempfehlung</w:t>
      </w:r>
      <w:r w:rsidRPr="00E87D1F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444E01">
        <w:rPr>
          <w:rFonts w:ascii="Lucida Sans Unicode" w:hAnsi="Lucida Sans Unicode" w:cs="Lucida Sans Unicode"/>
          <w:sz w:val="20"/>
          <w:szCs w:val="20"/>
        </w:rPr>
        <w:t>die</w:t>
      </w:r>
      <w:r w:rsidRPr="00E87D1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E87D1F">
        <w:rPr>
          <w:rFonts w:ascii="Lucida Sans Unicode" w:hAnsi="Lucida Sans Unicode" w:cs="Lucida Sans Unicode"/>
          <w:b/>
          <w:sz w:val="20"/>
          <w:szCs w:val="20"/>
        </w:rPr>
        <w:t>hauptsächlich</w:t>
      </w:r>
      <w:r w:rsidRPr="00E87D1F">
        <w:rPr>
          <w:rFonts w:ascii="Lucida Sans Unicode" w:hAnsi="Lucida Sans Unicode" w:cs="Lucida Sans Unicode"/>
          <w:sz w:val="20"/>
          <w:szCs w:val="20"/>
        </w:rPr>
        <w:t xml:space="preserve"> umgesetzt wird. Eine Liste der Wirkungsziele und Handlungsempfehlungen finden Sie auf de</w:t>
      </w:r>
      <w:r w:rsidR="00444E01">
        <w:rPr>
          <w:rFonts w:ascii="Lucida Sans Unicode" w:hAnsi="Lucida Sans Unicode" w:cs="Lucida Sans Unicode"/>
          <w:sz w:val="20"/>
          <w:szCs w:val="20"/>
        </w:rPr>
        <w:t xml:space="preserve">r nächsten Seite. </w:t>
      </w:r>
    </w:p>
    <w:p w:rsidR="005A3A74" w:rsidRDefault="005A3A74" w:rsidP="00002946">
      <w:pPr>
        <w:spacing w:before="600"/>
        <w:rPr>
          <w:rFonts w:ascii="Lucida Sans Unicode" w:hAnsi="Lucida Sans Unicode" w:cs="Lucida Sans Unicode"/>
          <w:b/>
          <w:sz w:val="20"/>
          <w:szCs w:val="20"/>
        </w:rPr>
      </w:pPr>
      <w:r w:rsidRPr="00002946">
        <w:rPr>
          <w:rFonts w:ascii="Lucida Sans Unicode" w:hAnsi="Lucida Sans Unicode" w:cs="Lucida Sans Unicode"/>
          <w:b/>
        </w:rPr>
        <w:t>Kurzbeschreibung</w:t>
      </w:r>
      <w:r w:rsidR="00744C31" w:rsidRPr="00002946">
        <w:rPr>
          <w:rFonts w:ascii="Lucida Sans Unicode" w:hAnsi="Lucida Sans Unicode" w:cs="Lucida Sans Unicode"/>
          <w:b/>
        </w:rPr>
        <w:t xml:space="preserve"> des Praxisbeispiels</w:t>
      </w:r>
      <w:r w:rsidR="00744C31" w:rsidRPr="00002946">
        <w:rPr>
          <w:rFonts w:ascii="Lucida Sans Unicode" w:hAnsi="Lucida Sans Unicode" w:cs="Lucida Sans Unicode"/>
          <w:b/>
          <w:sz w:val="18"/>
          <w:szCs w:val="18"/>
        </w:rPr>
        <w:t xml:space="preserve"> (max. 4.000 Zeichen)</w:t>
      </w:r>
      <w:r w:rsidR="00E87D1F" w:rsidRPr="00002946">
        <w:rPr>
          <w:rFonts w:ascii="Lucida Sans Unicode" w:hAnsi="Lucida Sans Unicode" w:cs="Lucida Sans Unicode"/>
          <w:b/>
          <w:sz w:val="18"/>
          <w:szCs w:val="18"/>
        </w:rPr>
        <w:t>: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sdt>
        <w:sdtPr>
          <w:rPr>
            <w:rFonts w:ascii="Lucida Sans Unicode" w:hAnsi="Lucida Sans Unicode" w:cs="Lucida Sans Unicode"/>
            <w:b/>
            <w:sz w:val="20"/>
            <w:szCs w:val="20"/>
          </w:rPr>
          <w:id w:val="538554262"/>
          <w:placeholder>
            <w:docPart w:val="D7A4FD54840E459CB7D4D42400764E54"/>
          </w:placeholder>
          <w:showingPlcHdr/>
          <w:text/>
        </w:sdtPr>
        <w:sdtEndPr>
          <w:rPr>
            <w:sz w:val="22"/>
            <w:szCs w:val="22"/>
          </w:rPr>
        </w:sdtEndPr>
        <w:sdtContent>
          <w:r w:rsidRPr="0079456E">
            <w:rPr>
              <w:rStyle w:val="Platzhaltertext"/>
              <w:rFonts w:ascii="Lucida Sans Unicode" w:hAnsi="Lucida Sans Unicode" w:cs="Lucida Sans Unicode"/>
              <w:sz w:val="20"/>
              <w:szCs w:val="20"/>
            </w:rPr>
            <w:t>Geben Sie hier Informationen zu Ihrem Beispiel an.</w:t>
          </w:r>
        </w:sdtContent>
      </w:sdt>
    </w:p>
    <w:p w:rsidR="005A3A74" w:rsidRDefault="005A3A74" w:rsidP="00200C78">
      <w:pPr>
        <w:spacing w:before="600"/>
        <w:rPr>
          <w:rFonts w:ascii="Lucida Sans Unicode" w:hAnsi="Lucida Sans Unicode" w:cs="Lucida Sans Unicode"/>
        </w:rPr>
      </w:pPr>
      <w:r w:rsidRPr="00200C78">
        <w:rPr>
          <w:rFonts w:ascii="Lucida Sans Unicode" w:hAnsi="Lucida Sans Unicode" w:cs="Lucida Sans Unicode"/>
          <w:b/>
        </w:rPr>
        <w:t>Link</w:t>
      </w:r>
      <w:r w:rsidR="00CC2FC2">
        <w:rPr>
          <w:rFonts w:ascii="Lucida Sans Unicode" w:hAnsi="Lucida Sans Unicode" w:cs="Lucida Sans Unicode"/>
          <w:b/>
        </w:rPr>
        <w:t>(</w:t>
      </w:r>
      <w:r w:rsidRPr="00200C78">
        <w:rPr>
          <w:rFonts w:ascii="Lucida Sans Unicode" w:hAnsi="Lucida Sans Unicode" w:cs="Lucida Sans Unicode"/>
          <w:b/>
        </w:rPr>
        <w:t>s</w:t>
      </w:r>
      <w:r w:rsidR="00CC2FC2">
        <w:rPr>
          <w:rFonts w:ascii="Lucida Sans Unicode" w:hAnsi="Lucida Sans Unicode" w:cs="Lucida Sans Unicode"/>
          <w:b/>
        </w:rPr>
        <w:t>)</w:t>
      </w:r>
      <w:r w:rsidR="00E87D1F" w:rsidRPr="00200C78">
        <w:rPr>
          <w:rFonts w:ascii="Lucida Sans Unicode" w:hAnsi="Lucida Sans Unicode" w:cs="Lucida Sans Unicode"/>
          <w:b/>
        </w:rPr>
        <w:t>:</w:t>
      </w:r>
      <w:r>
        <w:rPr>
          <w:rFonts w:ascii="Lucida Sans Unicode" w:hAnsi="Lucida Sans Unicode" w:cs="Lucida Sans Unicode"/>
        </w:rPr>
        <w:t xml:space="preserve"> </w:t>
      </w:r>
      <w:sdt>
        <w:sdtPr>
          <w:rPr>
            <w:rFonts w:ascii="Lucida Sans Unicode" w:hAnsi="Lucida Sans Unicode" w:cs="Lucida Sans Unicode"/>
          </w:rPr>
          <w:id w:val="-1581211458"/>
          <w:placeholder>
            <w:docPart w:val="F8E9309C28664C4BBBCE04379C1F53BC"/>
          </w:placeholder>
          <w:showingPlcHdr/>
          <w:text/>
        </w:sdtPr>
        <w:sdtEndPr/>
        <w:sdtContent>
          <w:r w:rsidRPr="00057C8F">
            <w:rPr>
              <w:rFonts w:ascii="Lucida Sans Unicode" w:hAnsi="Lucida Sans Unicode" w:cs="Lucida Sans Unicode"/>
              <w:color w:val="808080" w:themeColor="background1" w:themeShade="80"/>
              <w:sz w:val="20"/>
            </w:rPr>
            <w:t>bzw. Kontakte zur näheren Beschreibung</w:t>
          </w:r>
        </w:sdtContent>
      </w:sdt>
    </w:p>
    <w:p w:rsidR="00511F35" w:rsidRDefault="00511F35">
      <w:pPr>
        <w:rPr>
          <w:rFonts w:ascii="Lucida Sans Unicode" w:hAnsi="Lucida Sans Unicode" w:cs="Lucida Sans Unicode"/>
        </w:rPr>
        <w:sectPr w:rsidR="00511F35">
          <w:head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941F0D" w:rsidRDefault="00941F0D" w:rsidP="00941F0D">
      <w:pPr>
        <w:keepNext/>
        <w:keepLines/>
        <w:pBdr>
          <w:bottom w:val="single" w:sz="8" w:space="6" w:color="000000"/>
        </w:pBdr>
        <w:tabs>
          <w:tab w:val="left" w:pos="7938"/>
        </w:tabs>
        <w:suppressAutoHyphens/>
        <w:spacing w:before="720" w:after="0" w:line="270" w:lineRule="exact"/>
        <w:rPr>
          <w:rFonts w:ascii="Lucida Sans Unicode" w:eastAsia="Times New Roman" w:hAnsi="Lucida Sans Unicode" w:cs="Calibri"/>
          <w:bCs/>
          <w:sz w:val="18"/>
          <w:szCs w:val="18"/>
          <w:lang w:bidi="en-US"/>
        </w:rPr>
      </w:pPr>
      <w:r w:rsidRPr="00941F0D">
        <w:rPr>
          <w:rFonts w:ascii="Lucida Sans Unicode" w:eastAsia="Times New Roman" w:hAnsi="Lucida Sans Unicode" w:cs="Calibri"/>
          <w:bCs/>
          <w:sz w:val="18"/>
          <w:szCs w:val="18"/>
          <w:lang w:bidi="en-US"/>
        </w:rPr>
        <w:lastRenderedPageBreak/>
        <w:t>Wirkungsziele und Handlungsempfehlungen der österreichischen Diabetesstrategie</w:t>
      </w:r>
    </w:p>
    <w:tbl>
      <w:tblPr>
        <w:tblStyle w:val="GG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1417"/>
        <w:gridCol w:w="6856"/>
      </w:tblGrid>
      <w:tr w:rsidR="0042417F" w:rsidRPr="00F15149" w:rsidTr="00F438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3"/>
        </w:trPr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extDirection w:val="btLr"/>
          </w:tcPr>
          <w:p w:rsidR="0042417F" w:rsidRPr="00F15149" w:rsidRDefault="0042417F" w:rsidP="00C14291">
            <w:pPr>
              <w:tabs>
                <w:tab w:val="left" w:pos="7938"/>
              </w:tabs>
              <w:ind w:left="113" w:right="113"/>
              <w:jc w:val="center"/>
              <w:rPr>
                <w:sz w:val="16"/>
                <w:szCs w:val="16"/>
                <w:lang w:bidi="en-US"/>
              </w:rPr>
            </w:pPr>
            <w:r w:rsidRPr="00F15149">
              <w:rPr>
                <w:sz w:val="16"/>
                <w:szCs w:val="16"/>
                <w:lang w:bidi="en-US"/>
              </w:rPr>
              <w:t>0a: Bekanntheit und Verbindlichkeit von Gesundheitszielen, Gesundheitsförderungsstrategie, NAP.b und NAP.e fördern und stärken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extDirection w:val="btLr"/>
            <w:vAlign w:val="center"/>
          </w:tcPr>
          <w:p w:rsidR="0042417F" w:rsidRPr="00F15149" w:rsidRDefault="0042417F" w:rsidP="00C14291">
            <w:pPr>
              <w:tabs>
                <w:tab w:val="left" w:pos="7938"/>
              </w:tabs>
              <w:ind w:left="113" w:right="113"/>
              <w:jc w:val="center"/>
              <w:rPr>
                <w:sz w:val="16"/>
                <w:szCs w:val="16"/>
                <w:lang w:bidi="en-US"/>
              </w:rPr>
            </w:pPr>
            <w:r w:rsidRPr="00F15149">
              <w:rPr>
                <w:sz w:val="16"/>
                <w:szCs w:val="16"/>
                <w:lang w:bidi="en-US"/>
              </w:rPr>
              <w:t>0b: Aktiven nationalen und internationalen Austausch fördern</w:t>
            </w:r>
          </w:p>
        </w:tc>
        <w:tc>
          <w:tcPr>
            <w:tcW w:w="8273" w:type="dxa"/>
            <w:gridSpan w:val="2"/>
            <w:tcBorders>
              <w:top w:val="nil"/>
            </w:tcBorders>
            <w:shd w:val="clear" w:color="auto" w:fill="D9D9D9"/>
            <w:vAlign w:val="center"/>
          </w:tcPr>
          <w:p w:rsidR="0042417F" w:rsidRPr="00F15149" w:rsidRDefault="0042417F" w:rsidP="00C14291">
            <w:pPr>
              <w:tabs>
                <w:tab w:val="left" w:pos="7938"/>
              </w:tabs>
              <w:spacing w:before="40" w:after="40"/>
              <w:rPr>
                <w:sz w:val="16"/>
                <w:szCs w:val="16"/>
                <w:lang w:bidi="en-US"/>
              </w:rPr>
            </w:pPr>
            <w:r w:rsidRPr="00F15149">
              <w:rPr>
                <w:sz w:val="16"/>
                <w:szCs w:val="16"/>
              </w:rPr>
              <w:t>Wirkungsziel 1: Steigern der diabetesbezogenen Gesundheitskompetenz in der Bevölkerung</w:t>
            </w:r>
          </w:p>
        </w:tc>
      </w:tr>
      <w:tr w:rsidR="0042417F" w:rsidRPr="00F15149" w:rsidTr="00C14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  <w:r w:rsidRPr="00F15149">
              <w:rPr>
                <w:sz w:val="16"/>
                <w:szCs w:val="16"/>
                <w:lang w:bidi="en-US"/>
              </w:rPr>
              <w:t>Handlungs-</w:t>
            </w:r>
          </w:p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  <w:r w:rsidRPr="00F15149">
              <w:rPr>
                <w:sz w:val="16"/>
                <w:szCs w:val="16"/>
                <w:lang w:bidi="en-US"/>
              </w:rPr>
              <w:t>empfehlungen</w:t>
            </w:r>
          </w:p>
        </w:tc>
        <w:tc>
          <w:tcPr>
            <w:tcW w:w="6856" w:type="dxa"/>
            <w:shd w:val="clear" w:color="auto" w:fill="FFFFFF"/>
            <w:vAlign w:val="center"/>
          </w:tcPr>
          <w:p w:rsidR="0042417F" w:rsidRPr="00F15149" w:rsidRDefault="0042417F" w:rsidP="00C14291">
            <w:pPr>
              <w:tabs>
                <w:tab w:val="left" w:pos="7938"/>
              </w:tabs>
              <w:ind w:left="319" w:hanging="319"/>
              <w:rPr>
                <w:sz w:val="16"/>
                <w:szCs w:val="16"/>
                <w:lang w:bidi="en-US"/>
              </w:rPr>
            </w:pPr>
            <w:r w:rsidRPr="00F15149">
              <w:rPr>
                <w:sz w:val="16"/>
                <w:szCs w:val="16"/>
                <w:lang w:bidi="en-US"/>
              </w:rPr>
              <w:t>1a: Ziel- bzw. risikogruppengerechte Informations- und Kommunikations- konzepte entwickeln und implementieren</w:t>
            </w:r>
          </w:p>
        </w:tc>
      </w:tr>
      <w:tr w:rsidR="0042417F" w:rsidRPr="00F15149" w:rsidTr="00C142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3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6856" w:type="dxa"/>
            <w:shd w:val="clear" w:color="auto" w:fill="FFFFFF"/>
            <w:vAlign w:val="center"/>
          </w:tcPr>
          <w:p w:rsidR="0042417F" w:rsidRPr="00F15149" w:rsidRDefault="0042417F" w:rsidP="00C14291">
            <w:pPr>
              <w:tabs>
                <w:tab w:val="left" w:pos="7938"/>
              </w:tabs>
              <w:ind w:hanging="1"/>
              <w:rPr>
                <w:sz w:val="16"/>
                <w:szCs w:val="16"/>
                <w:lang w:bidi="en-US"/>
              </w:rPr>
            </w:pPr>
            <w:r w:rsidRPr="00F15149">
              <w:rPr>
                <w:sz w:val="16"/>
                <w:szCs w:val="16"/>
                <w:lang w:bidi="en-US"/>
              </w:rPr>
              <w:t>1b: Die soziale Integration von Menschen mit Diabetes fördern</w:t>
            </w:r>
          </w:p>
        </w:tc>
      </w:tr>
      <w:tr w:rsidR="0042417F" w:rsidRPr="00F15149" w:rsidTr="00C14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b/>
                <w:sz w:val="16"/>
                <w:szCs w:val="16"/>
                <w:lang w:bidi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b/>
                <w:sz w:val="16"/>
                <w:szCs w:val="16"/>
                <w:lang w:bidi="en-US"/>
              </w:rPr>
            </w:pPr>
          </w:p>
        </w:tc>
        <w:tc>
          <w:tcPr>
            <w:tcW w:w="8273" w:type="dxa"/>
            <w:gridSpan w:val="2"/>
            <w:shd w:val="clear" w:color="auto" w:fill="D9D9D9"/>
            <w:vAlign w:val="center"/>
          </w:tcPr>
          <w:p w:rsidR="0042417F" w:rsidRPr="00F15149" w:rsidRDefault="0042417F" w:rsidP="00C14291">
            <w:pPr>
              <w:tabs>
                <w:tab w:val="left" w:pos="7938"/>
              </w:tabs>
              <w:spacing w:before="40" w:after="40"/>
              <w:rPr>
                <w:sz w:val="16"/>
                <w:szCs w:val="16"/>
                <w:lang w:bidi="en-US"/>
              </w:rPr>
            </w:pPr>
            <w:r w:rsidRPr="00F15149">
              <w:rPr>
                <w:b/>
                <w:sz w:val="16"/>
                <w:szCs w:val="16"/>
                <w:lang w:bidi="en-US"/>
              </w:rPr>
              <w:t>Wirkungsziel 2: Diabetesreduzierende Umwelt-/Umfeldfaktoren fördern</w:t>
            </w:r>
          </w:p>
        </w:tc>
      </w:tr>
      <w:tr w:rsidR="0042417F" w:rsidRPr="00F15149" w:rsidTr="00C142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3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  <w:r w:rsidRPr="00F15149">
              <w:rPr>
                <w:sz w:val="16"/>
                <w:szCs w:val="16"/>
                <w:lang w:bidi="en-US"/>
              </w:rPr>
              <w:t>Handlungs-</w:t>
            </w:r>
          </w:p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  <w:r w:rsidRPr="00F15149">
              <w:rPr>
                <w:sz w:val="16"/>
                <w:szCs w:val="16"/>
                <w:lang w:bidi="en-US"/>
              </w:rPr>
              <w:t>empfehlungen</w:t>
            </w:r>
          </w:p>
        </w:tc>
        <w:tc>
          <w:tcPr>
            <w:tcW w:w="6856" w:type="dxa"/>
            <w:shd w:val="clear" w:color="auto" w:fill="FFFFFF"/>
            <w:vAlign w:val="center"/>
          </w:tcPr>
          <w:p w:rsidR="0042417F" w:rsidRPr="00F15149" w:rsidRDefault="0042417F" w:rsidP="00C14291">
            <w:pPr>
              <w:tabs>
                <w:tab w:val="left" w:pos="7938"/>
              </w:tabs>
              <w:ind w:left="319" w:hanging="319"/>
              <w:rPr>
                <w:sz w:val="16"/>
                <w:szCs w:val="16"/>
                <w:lang w:bidi="en-US"/>
              </w:rPr>
            </w:pPr>
            <w:r w:rsidRPr="00F15149">
              <w:rPr>
                <w:sz w:val="16"/>
                <w:szCs w:val="16"/>
                <w:lang w:bidi="en-US"/>
              </w:rPr>
              <w:t xml:space="preserve">2a: Konzept zur Durchführung von Gesundheitsfolgenabschätzungen im </w:t>
            </w:r>
            <w:r w:rsidRPr="00F15149">
              <w:rPr>
                <w:sz w:val="16"/>
                <w:szCs w:val="16"/>
                <w:lang w:bidi="en-US"/>
              </w:rPr>
              <w:br/>
              <w:t>öffentlichen Sektor entwickeln - insbesondere im Hinblick auf Rahmenbedingungen für gesundheitsförderliche Bewegung und Ernährung</w:t>
            </w:r>
          </w:p>
        </w:tc>
      </w:tr>
      <w:tr w:rsidR="0042417F" w:rsidRPr="00F15149" w:rsidTr="00C14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6856" w:type="dxa"/>
            <w:shd w:val="clear" w:color="auto" w:fill="FFFFFF"/>
            <w:vAlign w:val="center"/>
          </w:tcPr>
          <w:p w:rsidR="0042417F" w:rsidRPr="00F15149" w:rsidRDefault="0042417F" w:rsidP="00C14291">
            <w:pPr>
              <w:tabs>
                <w:tab w:val="left" w:pos="7938"/>
              </w:tabs>
              <w:ind w:left="319" w:hanging="319"/>
              <w:rPr>
                <w:sz w:val="16"/>
                <w:szCs w:val="16"/>
                <w:lang w:bidi="en-US"/>
              </w:rPr>
            </w:pPr>
            <w:r w:rsidRPr="00F15149">
              <w:rPr>
                <w:sz w:val="16"/>
                <w:szCs w:val="16"/>
                <w:lang w:bidi="en-US"/>
              </w:rPr>
              <w:t>2b: Setting- und Lebensphasen-spezifischen Ansatz stärken</w:t>
            </w:r>
          </w:p>
        </w:tc>
      </w:tr>
      <w:tr w:rsidR="0042417F" w:rsidRPr="00F15149" w:rsidTr="00C142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3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6856" w:type="dxa"/>
            <w:shd w:val="clear" w:color="auto" w:fill="FFFFFF"/>
            <w:vAlign w:val="center"/>
          </w:tcPr>
          <w:p w:rsidR="0042417F" w:rsidRPr="00F15149" w:rsidRDefault="0042417F" w:rsidP="00C14291">
            <w:pPr>
              <w:tabs>
                <w:tab w:val="left" w:pos="7938"/>
              </w:tabs>
              <w:ind w:left="319" w:hanging="319"/>
              <w:rPr>
                <w:sz w:val="16"/>
                <w:szCs w:val="16"/>
                <w:lang w:bidi="en-US"/>
              </w:rPr>
            </w:pPr>
            <w:r w:rsidRPr="00F15149">
              <w:rPr>
                <w:sz w:val="16"/>
                <w:szCs w:val="16"/>
                <w:lang w:bidi="en-US"/>
              </w:rPr>
              <w:t xml:space="preserve">2c: Konzept für einen nationalen Kriterienkatalog </w:t>
            </w:r>
            <w:r w:rsidRPr="00F15149">
              <w:rPr>
                <w:i/>
                <w:sz w:val="16"/>
                <w:szCs w:val="16"/>
                <w:lang w:bidi="en-US"/>
              </w:rPr>
              <w:t xml:space="preserve">Corporate Health </w:t>
            </w:r>
            <w:r w:rsidRPr="00F15149">
              <w:rPr>
                <w:i/>
                <w:sz w:val="16"/>
                <w:szCs w:val="16"/>
                <w:lang w:bidi="en-US"/>
              </w:rPr>
              <w:br/>
              <w:t xml:space="preserve">Responsibility </w:t>
            </w:r>
            <w:r w:rsidRPr="00F15149">
              <w:rPr>
                <w:sz w:val="16"/>
                <w:szCs w:val="16"/>
                <w:lang w:bidi="en-US"/>
              </w:rPr>
              <w:t>entwickeln</w:t>
            </w:r>
          </w:p>
        </w:tc>
      </w:tr>
      <w:tr w:rsidR="0042417F" w:rsidRPr="00F15149" w:rsidTr="00C14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b/>
                <w:sz w:val="16"/>
                <w:szCs w:val="16"/>
                <w:lang w:bidi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b/>
                <w:sz w:val="16"/>
                <w:szCs w:val="16"/>
                <w:lang w:bidi="en-US"/>
              </w:rPr>
            </w:pPr>
          </w:p>
        </w:tc>
        <w:tc>
          <w:tcPr>
            <w:tcW w:w="8273" w:type="dxa"/>
            <w:gridSpan w:val="2"/>
            <w:shd w:val="clear" w:color="auto" w:fill="D9D9D9"/>
            <w:vAlign w:val="center"/>
          </w:tcPr>
          <w:p w:rsidR="0042417F" w:rsidRPr="00F15149" w:rsidRDefault="0042417F" w:rsidP="00C14291">
            <w:pPr>
              <w:tabs>
                <w:tab w:val="left" w:pos="7938"/>
              </w:tabs>
              <w:spacing w:before="40" w:after="40"/>
              <w:rPr>
                <w:sz w:val="16"/>
                <w:szCs w:val="16"/>
                <w:lang w:bidi="en-US"/>
              </w:rPr>
            </w:pPr>
            <w:r w:rsidRPr="00F15149">
              <w:rPr>
                <w:b/>
                <w:sz w:val="16"/>
                <w:szCs w:val="16"/>
                <w:lang w:bidi="en-US"/>
              </w:rPr>
              <w:t>Wirkungsziel 3: Erkrankte zum eigenständigen und kompetenten Umgang mit Diabetes befähigen</w:t>
            </w:r>
          </w:p>
        </w:tc>
      </w:tr>
      <w:tr w:rsidR="0042417F" w:rsidRPr="00F15149" w:rsidTr="00C142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3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  <w:r w:rsidRPr="00F15149">
              <w:rPr>
                <w:sz w:val="16"/>
                <w:szCs w:val="16"/>
                <w:lang w:bidi="en-US"/>
              </w:rPr>
              <w:t>Handlungs-</w:t>
            </w:r>
          </w:p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  <w:r w:rsidRPr="00F15149">
              <w:rPr>
                <w:sz w:val="16"/>
                <w:szCs w:val="16"/>
                <w:lang w:bidi="en-US"/>
              </w:rPr>
              <w:t>empfehlungen</w:t>
            </w:r>
          </w:p>
        </w:tc>
        <w:tc>
          <w:tcPr>
            <w:tcW w:w="6856" w:type="dxa"/>
            <w:shd w:val="clear" w:color="auto" w:fill="FFFFFF"/>
            <w:vAlign w:val="center"/>
          </w:tcPr>
          <w:p w:rsidR="0042417F" w:rsidRPr="00F15149" w:rsidRDefault="0042417F" w:rsidP="00C14291">
            <w:pPr>
              <w:tabs>
                <w:tab w:val="left" w:pos="7938"/>
              </w:tabs>
              <w:ind w:left="319" w:hanging="319"/>
              <w:rPr>
                <w:sz w:val="16"/>
                <w:szCs w:val="16"/>
                <w:lang w:bidi="en-US"/>
              </w:rPr>
            </w:pPr>
            <w:r w:rsidRPr="00F15149">
              <w:rPr>
                <w:sz w:val="16"/>
                <w:szCs w:val="16"/>
                <w:lang w:bidi="en-US"/>
              </w:rPr>
              <w:t>3a: Kontinuierlich begleitende Unterstützung in allen Krankheitsphasen mit Integrierter Versorgung gewährleisten</w:t>
            </w:r>
          </w:p>
        </w:tc>
      </w:tr>
      <w:tr w:rsidR="0042417F" w:rsidRPr="00F15149" w:rsidTr="00C14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6856" w:type="dxa"/>
            <w:shd w:val="clear" w:color="auto" w:fill="FFFFFF"/>
            <w:vAlign w:val="center"/>
          </w:tcPr>
          <w:p w:rsidR="0042417F" w:rsidRPr="00F15149" w:rsidRDefault="0042417F" w:rsidP="00C14291">
            <w:pPr>
              <w:tabs>
                <w:tab w:val="left" w:pos="7938"/>
              </w:tabs>
              <w:ind w:left="319" w:hanging="319"/>
              <w:rPr>
                <w:sz w:val="16"/>
                <w:szCs w:val="16"/>
                <w:lang w:bidi="en-US"/>
              </w:rPr>
            </w:pPr>
            <w:r w:rsidRPr="00F15149">
              <w:rPr>
                <w:sz w:val="16"/>
                <w:szCs w:val="16"/>
                <w:lang w:bidi="en-US"/>
              </w:rPr>
              <w:t>3b: Flächendeckender Ausbau niederschwelliger, zielgruppenspezifischer, kontinuierlicher und strukturierter Schulungs- und Beratungsangebote</w:t>
            </w:r>
          </w:p>
        </w:tc>
      </w:tr>
      <w:tr w:rsidR="0042417F" w:rsidRPr="00F15149" w:rsidTr="00C142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3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b/>
                <w:sz w:val="16"/>
                <w:szCs w:val="16"/>
                <w:lang w:bidi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b/>
                <w:sz w:val="16"/>
                <w:szCs w:val="16"/>
                <w:lang w:bidi="en-US"/>
              </w:rPr>
            </w:pPr>
          </w:p>
        </w:tc>
        <w:tc>
          <w:tcPr>
            <w:tcW w:w="8273" w:type="dxa"/>
            <w:gridSpan w:val="2"/>
            <w:shd w:val="clear" w:color="auto" w:fill="D9D9D9"/>
            <w:vAlign w:val="center"/>
          </w:tcPr>
          <w:p w:rsidR="0042417F" w:rsidRPr="00F15149" w:rsidRDefault="0042417F" w:rsidP="00C14291">
            <w:pPr>
              <w:tabs>
                <w:tab w:val="left" w:pos="7938"/>
              </w:tabs>
              <w:spacing w:before="40" w:after="40"/>
              <w:rPr>
                <w:sz w:val="16"/>
                <w:szCs w:val="16"/>
                <w:lang w:bidi="en-US"/>
              </w:rPr>
            </w:pPr>
            <w:r w:rsidRPr="00F15149">
              <w:rPr>
                <w:b/>
                <w:sz w:val="16"/>
                <w:szCs w:val="16"/>
                <w:lang w:bidi="en-US"/>
              </w:rPr>
              <w:t>Wirkungsziel 4: Integrierte Versorgung konzipieren, implementieren und</w:t>
            </w:r>
            <w:r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F15149">
              <w:rPr>
                <w:b/>
                <w:sz w:val="16"/>
                <w:szCs w:val="16"/>
                <w:lang w:bidi="en-US"/>
              </w:rPr>
              <w:t xml:space="preserve">sicherstellen </w:t>
            </w:r>
          </w:p>
        </w:tc>
      </w:tr>
      <w:tr w:rsidR="0042417F" w:rsidRPr="00F15149" w:rsidTr="00C14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  <w:r w:rsidRPr="00F15149">
              <w:rPr>
                <w:sz w:val="16"/>
                <w:szCs w:val="16"/>
                <w:lang w:bidi="en-US"/>
              </w:rPr>
              <w:t>Handlungs-</w:t>
            </w:r>
          </w:p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  <w:r w:rsidRPr="00F15149">
              <w:rPr>
                <w:sz w:val="16"/>
                <w:szCs w:val="16"/>
                <w:lang w:bidi="en-US"/>
              </w:rPr>
              <w:t>empfehlungen</w:t>
            </w:r>
          </w:p>
        </w:tc>
        <w:tc>
          <w:tcPr>
            <w:tcW w:w="6856" w:type="dxa"/>
            <w:shd w:val="clear" w:color="auto" w:fill="FFFFFF"/>
            <w:vAlign w:val="center"/>
          </w:tcPr>
          <w:p w:rsidR="0042417F" w:rsidRPr="00F15149" w:rsidRDefault="0042417F" w:rsidP="00C14291">
            <w:pPr>
              <w:tabs>
                <w:tab w:val="left" w:pos="7938"/>
              </w:tabs>
              <w:ind w:left="319" w:hanging="319"/>
              <w:rPr>
                <w:sz w:val="16"/>
                <w:szCs w:val="16"/>
                <w:lang w:bidi="en-US"/>
              </w:rPr>
            </w:pPr>
            <w:r w:rsidRPr="00F15149">
              <w:rPr>
                <w:sz w:val="16"/>
                <w:szCs w:val="16"/>
                <w:lang w:bidi="en-US"/>
              </w:rPr>
              <w:t xml:space="preserve">4a: Prozesse definieren, um Menschen mit erhöhtem Risiko wie auch </w:t>
            </w:r>
            <w:r w:rsidRPr="00F15149">
              <w:rPr>
                <w:sz w:val="16"/>
                <w:szCs w:val="16"/>
                <w:lang w:bidi="en-US"/>
              </w:rPr>
              <w:br/>
              <w:t>Menschen mit Diabetes frühzeitig zu identifizieren und zur Integrierten Versorgung weiterzuleiten</w:t>
            </w:r>
          </w:p>
        </w:tc>
      </w:tr>
      <w:tr w:rsidR="0042417F" w:rsidRPr="00F15149" w:rsidTr="00C142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3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6856" w:type="dxa"/>
            <w:shd w:val="clear" w:color="auto" w:fill="FFFFFF"/>
            <w:vAlign w:val="center"/>
          </w:tcPr>
          <w:p w:rsidR="0042417F" w:rsidRPr="00F15149" w:rsidRDefault="0042417F" w:rsidP="00C14291">
            <w:pPr>
              <w:tabs>
                <w:tab w:val="left" w:pos="7938"/>
              </w:tabs>
              <w:ind w:left="319" w:hanging="319"/>
              <w:rPr>
                <w:sz w:val="16"/>
                <w:szCs w:val="16"/>
                <w:lang w:bidi="en-US"/>
              </w:rPr>
            </w:pPr>
            <w:r w:rsidRPr="00F15149">
              <w:rPr>
                <w:sz w:val="16"/>
                <w:szCs w:val="16"/>
                <w:lang w:bidi="en-US"/>
              </w:rPr>
              <w:t>4b: Schaffen einer abgestimmten Integrierten Versorgung</w:t>
            </w:r>
          </w:p>
        </w:tc>
      </w:tr>
      <w:tr w:rsidR="0042417F" w:rsidRPr="00F15149" w:rsidTr="00C14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6856" w:type="dxa"/>
            <w:shd w:val="clear" w:color="auto" w:fill="FFFFFF"/>
            <w:vAlign w:val="center"/>
          </w:tcPr>
          <w:p w:rsidR="0042417F" w:rsidRPr="00F15149" w:rsidRDefault="0042417F" w:rsidP="00C14291">
            <w:pPr>
              <w:tabs>
                <w:tab w:val="left" w:pos="7938"/>
              </w:tabs>
              <w:ind w:left="319" w:hanging="319"/>
              <w:rPr>
                <w:sz w:val="16"/>
                <w:szCs w:val="16"/>
                <w:lang w:bidi="en-US"/>
              </w:rPr>
            </w:pPr>
            <w:r w:rsidRPr="00F15149">
              <w:rPr>
                <w:sz w:val="16"/>
                <w:szCs w:val="16"/>
                <w:lang w:bidi="en-US"/>
              </w:rPr>
              <w:t>4c: Ausweitung und Weiterentwicklung des Disease-Management-</w:t>
            </w:r>
            <w:r w:rsidRPr="00F15149">
              <w:rPr>
                <w:sz w:val="16"/>
                <w:szCs w:val="16"/>
                <w:lang w:bidi="en-US"/>
              </w:rPr>
              <w:br/>
              <w:t xml:space="preserve">Programms </w:t>
            </w:r>
            <w:r w:rsidRPr="00F15149">
              <w:rPr>
                <w:i/>
                <w:sz w:val="16"/>
                <w:szCs w:val="16"/>
                <w:lang w:bidi="en-US"/>
              </w:rPr>
              <w:t>Therapie Aktiv</w:t>
            </w:r>
          </w:p>
        </w:tc>
      </w:tr>
      <w:tr w:rsidR="0042417F" w:rsidRPr="00F15149" w:rsidTr="00C142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3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6856" w:type="dxa"/>
            <w:shd w:val="clear" w:color="auto" w:fill="FFFFFF"/>
            <w:vAlign w:val="center"/>
          </w:tcPr>
          <w:p w:rsidR="0042417F" w:rsidRPr="00F15149" w:rsidRDefault="0042417F" w:rsidP="00C14291">
            <w:pPr>
              <w:tabs>
                <w:tab w:val="left" w:pos="7938"/>
              </w:tabs>
              <w:ind w:left="319" w:hanging="319"/>
              <w:rPr>
                <w:sz w:val="16"/>
                <w:szCs w:val="16"/>
                <w:lang w:bidi="en-US"/>
              </w:rPr>
            </w:pPr>
            <w:r w:rsidRPr="00F15149">
              <w:rPr>
                <w:sz w:val="16"/>
                <w:szCs w:val="16"/>
                <w:lang w:bidi="en-US"/>
              </w:rPr>
              <w:t xml:space="preserve">4d: </w:t>
            </w:r>
            <w:r w:rsidRPr="00F15149">
              <w:rPr>
                <w:spacing w:val="-1"/>
                <w:sz w:val="16"/>
                <w:szCs w:val="16"/>
                <w:lang w:bidi="en-US"/>
              </w:rPr>
              <w:t>Zielgerichteter Einsatz von Bewegungsberatung, Ernährungsberatung und</w:t>
            </w:r>
            <w:r w:rsidRPr="00F15149">
              <w:rPr>
                <w:spacing w:val="-2"/>
                <w:sz w:val="16"/>
                <w:szCs w:val="16"/>
                <w:lang w:bidi="en-US"/>
              </w:rPr>
              <w:t xml:space="preserve"> ggf. diätologischer Betreuung, um gesundheitswirksame körperliche Aktivität und ausgewogene Ernährung in Prävention und Therapie zu erreichen</w:t>
            </w:r>
          </w:p>
        </w:tc>
      </w:tr>
      <w:tr w:rsidR="0042417F" w:rsidRPr="00F15149" w:rsidTr="00C14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b/>
                <w:sz w:val="16"/>
                <w:szCs w:val="16"/>
                <w:lang w:bidi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b/>
                <w:sz w:val="16"/>
                <w:szCs w:val="16"/>
                <w:lang w:bidi="en-US"/>
              </w:rPr>
            </w:pPr>
          </w:p>
        </w:tc>
        <w:tc>
          <w:tcPr>
            <w:tcW w:w="8273" w:type="dxa"/>
            <w:gridSpan w:val="2"/>
            <w:shd w:val="clear" w:color="auto" w:fill="D9D9D9"/>
            <w:vAlign w:val="center"/>
          </w:tcPr>
          <w:p w:rsidR="0042417F" w:rsidRPr="00F15149" w:rsidRDefault="0042417F" w:rsidP="00C14291">
            <w:pPr>
              <w:tabs>
                <w:tab w:val="left" w:pos="7938"/>
              </w:tabs>
              <w:spacing w:before="40" w:after="40"/>
              <w:ind w:left="1247" w:hanging="1247"/>
              <w:rPr>
                <w:b/>
                <w:sz w:val="16"/>
                <w:szCs w:val="16"/>
                <w:lang w:bidi="en-US"/>
              </w:rPr>
            </w:pPr>
            <w:r w:rsidRPr="00F15149">
              <w:rPr>
                <w:b/>
                <w:sz w:val="16"/>
                <w:szCs w:val="16"/>
                <w:lang w:bidi="en-US"/>
              </w:rPr>
              <w:t>Wirkungsziel 5</w:t>
            </w:r>
            <w:r w:rsidRPr="00F15149">
              <w:rPr>
                <w:sz w:val="16"/>
                <w:szCs w:val="16"/>
                <w:lang w:bidi="en-US"/>
              </w:rPr>
              <w:t>:</w:t>
            </w:r>
            <w:r w:rsidRPr="00F15149"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F15149">
              <w:rPr>
                <w:b/>
                <w:sz w:val="16"/>
                <w:szCs w:val="16"/>
              </w:rPr>
              <w:t xml:space="preserve">Wissen und Kompetenz der Gesundheitsberufe ausbauen, vernetzen </w:t>
            </w:r>
            <w:r>
              <w:rPr>
                <w:b/>
                <w:sz w:val="16"/>
                <w:szCs w:val="16"/>
              </w:rPr>
              <w:br/>
            </w:r>
            <w:r w:rsidRPr="00F15149">
              <w:rPr>
                <w:b/>
                <w:sz w:val="16"/>
                <w:szCs w:val="16"/>
              </w:rPr>
              <w:t>und transparent machen</w:t>
            </w:r>
          </w:p>
        </w:tc>
      </w:tr>
      <w:tr w:rsidR="0042417F" w:rsidRPr="00F15149" w:rsidTr="00C142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3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  <w:r w:rsidRPr="00F15149">
              <w:rPr>
                <w:sz w:val="16"/>
                <w:szCs w:val="16"/>
                <w:lang w:bidi="en-US"/>
              </w:rPr>
              <w:t>Handlungs-</w:t>
            </w:r>
          </w:p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  <w:r w:rsidRPr="00F15149">
              <w:rPr>
                <w:sz w:val="16"/>
                <w:szCs w:val="16"/>
                <w:lang w:bidi="en-US"/>
              </w:rPr>
              <w:t>empfehlungen</w:t>
            </w:r>
          </w:p>
        </w:tc>
        <w:tc>
          <w:tcPr>
            <w:tcW w:w="6856" w:type="dxa"/>
            <w:shd w:val="clear" w:color="auto" w:fill="FFFFFF"/>
            <w:vAlign w:val="center"/>
          </w:tcPr>
          <w:p w:rsidR="0042417F" w:rsidRPr="00F15149" w:rsidRDefault="0042417F" w:rsidP="00C14291">
            <w:pPr>
              <w:tabs>
                <w:tab w:val="left" w:pos="7938"/>
              </w:tabs>
              <w:ind w:left="319" w:hanging="319"/>
              <w:rPr>
                <w:sz w:val="16"/>
                <w:szCs w:val="16"/>
                <w:lang w:bidi="en-US"/>
              </w:rPr>
            </w:pPr>
            <w:r w:rsidRPr="00F15149">
              <w:rPr>
                <w:sz w:val="16"/>
                <w:szCs w:val="16"/>
                <w:lang w:bidi="en-US"/>
              </w:rPr>
              <w:t xml:space="preserve">5a: </w:t>
            </w:r>
            <w:r w:rsidRPr="00F15149">
              <w:rPr>
                <w:spacing w:val="-1"/>
                <w:sz w:val="16"/>
                <w:szCs w:val="16"/>
                <w:lang w:bidi="en-US"/>
              </w:rPr>
              <w:t>Diabetesrelevante Inhalte in die Aus-, Weiter- und Fortbildung integrieren</w:t>
            </w:r>
          </w:p>
        </w:tc>
      </w:tr>
      <w:tr w:rsidR="0042417F" w:rsidRPr="00F15149" w:rsidTr="00C14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6856" w:type="dxa"/>
            <w:shd w:val="clear" w:color="auto" w:fill="FFFFFF"/>
            <w:vAlign w:val="center"/>
          </w:tcPr>
          <w:p w:rsidR="0042417F" w:rsidRPr="00F15149" w:rsidRDefault="0042417F" w:rsidP="00C14291">
            <w:pPr>
              <w:tabs>
                <w:tab w:val="left" w:pos="7938"/>
              </w:tabs>
              <w:ind w:left="319" w:hanging="319"/>
              <w:rPr>
                <w:sz w:val="16"/>
                <w:szCs w:val="16"/>
                <w:lang w:bidi="en-US"/>
              </w:rPr>
            </w:pPr>
            <w:r w:rsidRPr="00F15149">
              <w:rPr>
                <w:sz w:val="16"/>
                <w:szCs w:val="16"/>
                <w:lang w:bidi="en-US"/>
              </w:rPr>
              <w:t xml:space="preserve">5b: Interprofessionelle Zusammenarbeit zwischen diabetesrelevanten </w:t>
            </w:r>
            <w:r w:rsidRPr="00F15149">
              <w:rPr>
                <w:sz w:val="16"/>
                <w:szCs w:val="16"/>
                <w:lang w:bidi="en-US"/>
              </w:rPr>
              <w:br/>
              <w:t>Gesundheitsberufen als Basis der Integrierten Versorgung ausbauen</w:t>
            </w:r>
          </w:p>
        </w:tc>
      </w:tr>
      <w:tr w:rsidR="0042417F" w:rsidRPr="00F15149" w:rsidTr="00C142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3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6856" w:type="dxa"/>
            <w:shd w:val="clear" w:color="auto" w:fill="FFFFFF"/>
            <w:vAlign w:val="center"/>
          </w:tcPr>
          <w:p w:rsidR="0042417F" w:rsidRPr="00F15149" w:rsidRDefault="0042417F" w:rsidP="00C14291">
            <w:pPr>
              <w:tabs>
                <w:tab w:val="left" w:pos="7938"/>
              </w:tabs>
              <w:ind w:left="319" w:hanging="319"/>
              <w:rPr>
                <w:sz w:val="16"/>
                <w:szCs w:val="16"/>
                <w:lang w:bidi="en-US"/>
              </w:rPr>
            </w:pPr>
            <w:bookmarkStart w:id="1" w:name="_Toc452145680"/>
            <w:bookmarkStart w:id="2" w:name="_Toc454965392"/>
            <w:r w:rsidRPr="00F15149">
              <w:rPr>
                <w:sz w:val="16"/>
                <w:szCs w:val="16"/>
                <w:lang w:bidi="en-US"/>
              </w:rPr>
              <w:t xml:space="preserve">5c: Wissen, Kompetenz und Verfügbarkeit der Integrierten Versorgung </w:t>
            </w:r>
            <w:r w:rsidRPr="00F15149">
              <w:rPr>
                <w:sz w:val="16"/>
                <w:szCs w:val="16"/>
                <w:lang w:bidi="en-US"/>
              </w:rPr>
              <w:br/>
              <w:t>sichtbar machen</w:t>
            </w:r>
            <w:bookmarkEnd w:id="1"/>
            <w:bookmarkEnd w:id="2"/>
          </w:p>
        </w:tc>
      </w:tr>
      <w:tr w:rsidR="0042417F" w:rsidRPr="00F15149" w:rsidTr="00C14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b/>
                <w:sz w:val="16"/>
                <w:szCs w:val="16"/>
                <w:lang w:bidi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b/>
                <w:sz w:val="16"/>
                <w:szCs w:val="16"/>
                <w:lang w:bidi="en-US"/>
              </w:rPr>
            </w:pPr>
          </w:p>
        </w:tc>
        <w:tc>
          <w:tcPr>
            <w:tcW w:w="827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2417F" w:rsidRPr="00F15149" w:rsidRDefault="0042417F" w:rsidP="00C14291">
            <w:pPr>
              <w:tabs>
                <w:tab w:val="left" w:pos="7938"/>
              </w:tabs>
              <w:spacing w:before="40" w:after="40"/>
              <w:rPr>
                <w:sz w:val="16"/>
                <w:szCs w:val="16"/>
                <w:lang w:bidi="en-US"/>
              </w:rPr>
            </w:pPr>
            <w:r w:rsidRPr="00F15149">
              <w:rPr>
                <w:b/>
                <w:sz w:val="16"/>
                <w:szCs w:val="16"/>
                <w:lang w:bidi="en-US"/>
              </w:rPr>
              <w:t>Wirkungsziel 6</w:t>
            </w:r>
            <w:r w:rsidRPr="00F15149">
              <w:rPr>
                <w:sz w:val="16"/>
                <w:szCs w:val="16"/>
                <w:lang w:bidi="en-US"/>
              </w:rPr>
              <w:t>:</w:t>
            </w:r>
            <w:r w:rsidRPr="00F15149">
              <w:rPr>
                <w:b/>
                <w:sz w:val="16"/>
                <w:szCs w:val="16"/>
                <w:lang w:bidi="en-US"/>
              </w:rPr>
              <w:t xml:space="preserve"> Wissen generieren und evidenzbasiertes, qualitätsgesichertes Handeln </w:t>
            </w:r>
            <w:r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F15149">
              <w:rPr>
                <w:b/>
                <w:sz w:val="16"/>
                <w:szCs w:val="16"/>
                <w:lang w:bidi="en-US"/>
              </w:rPr>
              <w:t>unterstützen</w:t>
            </w:r>
          </w:p>
        </w:tc>
      </w:tr>
      <w:tr w:rsidR="0042417F" w:rsidRPr="00F15149" w:rsidTr="00C142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3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  <w:r w:rsidRPr="00F15149">
              <w:rPr>
                <w:sz w:val="16"/>
                <w:szCs w:val="16"/>
                <w:lang w:bidi="en-US"/>
              </w:rPr>
              <w:t>Handlungs-</w:t>
            </w:r>
          </w:p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  <w:r w:rsidRPr="00F15149">
              <w:rPr>
                <w:sz w:val="16"/>
                <w:szCs w:val="16"/>
                <w:lang w:bidi="en-US"/>
              </w:rPr>
              <w:t>empfehlungen</w:t>
            </w:r>
          </w:p>
        </w:tc>
        <w:tc>
          <w:tcPr>
            <w:tcW w:w="68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417F" w:rsidRPr="00F15149" w:rsidRDefault="0042417F" w:rsidP="00C14291">
            <w:pPr>
              <w:tabs>
                <w:tab w:val="left" w:pos="7938"/>
              </w:tabs>
              <w:ind w:left="319" w:hanging="319"/>
              <w:rPr>
                <w:sz w:val="16"/>
                <w:szCs w:val="16"/>
                <w:lang w:bidi="en-US"/>
              </w:rPr>
            </w:pPr>
            <w:r w:rsidRPr="00F15149">
              <w:rPr>
                <w:sz w:val="16"/>
                <w:szCs w:val="16"/>
                <w:lang w:bidi="en-US"/>
              </w:rPr>
              <w:t xml:space="preserve">6a: Aufbau eines bundesweiten Datennetzwerkes zu </w:t>
            </w:r>
            <w:r w:rsidRPr="00F15149">
              <w:rPr>
                <w:sz w:val="16"/>
                <w:szCs w:val="16"/>
                <w:lang w:bidi="en-US"/>
              </w:rPr>
              <w:br/>
              <w:t>Diabetes-Epidemiologie und Versorgungsqualität</w:t>
            </w:r>
          </w:p>
        </w:tc>
      </w:tr>
      <w:tr w:rsidR="0042417F" w:rsidRPr="00F15149" w:rsidTr="00C14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888888"/>
            </w:tcBorders>
            <w:shd w:val="clear" w:color="auto" w:fill="FFFFFF"/>
            <w:vAlign w:val="center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6856" w:type="dxa"/>
            <w:tcBorders>
              <w:top w:val="single" w:sz="8" w:space="0" w:color="888888"/>
            </w:tcBorders>
            <w:shd w:val="clear" w:color="auto" w:fill="FFFFFF"/>
            <w:vAlign w:val="center"/>
          </w:tcPr>
          <w:p w:rsidR="0042417F" w:rsidRPr="00F15149" w:rsidRDefault="0042417F" w:rsidP="00C14291">
            <w:pPr>
              <w:tabs>
                <w:tab w:val="left" w:pos="7938"/>
              </w:tabs>
              <w:ind w:left="319" w:hanging="319"/>
              <w:rPr>
                <w:sz w:val="16"/>
                <w:szCs w:val="16"/>
                <w:lang w:bidi="en-US"/>
              </w:rPr>
            </w:pPr>
            <w:r w:rsidRPr="00F15149">
              <w:rPr>
                <w:sz w:val="16"/>
                <w:szCs w:val="16"/>
                <w:lang w:bidi="en-US"/>
              </w:rPr>
              <w:t xml:space="preserve">6b: Schneller und umfassender Transfer und Austausch von Wissen </w:t>
            </w:r>
            <w:r w:rsidRPr="00F15149">
              <w:rPr>
                <w:sz w:val="16"/>
                <w:szCs w:val="16"/>
                <w:lang w:bidi="en-US"/>
              </w:rPr>
              <w:br/>
              <w:t>zwischen Forschung und Praxis</w:t>
            </w:r>
          </w:p>
        </w:tc>
      </w:tr>
      <w:tr w:rsidR="0042417F" w:rsidRPr="00F15149" w:rsidTr="00C142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3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888888"/>
            </w:tcBorders>
            <w:shd w:val="clear" w:color="auto" w:fill="FFFFFF"/>
            <w:vAlign w:val="center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6856" w:type="dxa"/>
            <w:tcBorders>
              <w:top w:val="single" w:sz="8" w:space="0" w:color="888888"/>
            </w:tcBorders>
            <w:shd w:val="clear" w:color="auto" w:fill="FFFFFF"/>
            <w:vAlign w:val="center"/>
          </w:tcPr>
          <w:p w:rsidR="0042417F" w:rsidRPr="00F15149" w:rsidRDefault="0042417F" w:rsidP="00C14291">
            <w:pPr>
              <w:tabs>
                <w:tab w:val="left" w:pos="7938"/>
              </w:tabs>
              <w:ind w:left="319" w:hanging="319"/>
              <w:rPr>
                <w:sz w:val="16"/>
                <w:szCs w:val="16"/>
                <w:lang w:bidi="en-US"/>
              </w:rPr>
            </w:pPr>
            <w:r w:rsidRPr="00F15149">
              <w:rPr>
                <w:sz w:val="16"/>
                <w:szCs w:val="16"/>
                <w:lang w:bidi="en-US"/>
              </w:rPr>
              <w:t>6c: Weiterentwickeln der Forschung zu diabetesbezogenen Themen</w:t>
            </w:r>
          </w:p>
        </w:tc>
      </w:tr>
      <w:tr w:rsidR="0042417F" w:rsidRPr="00F15149" w:rsidTr="00F43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888888"/>
              <w:bottom w:val="single" w:sz="4" w:space="0" w:color="auto"/>
            </w:tcBorders>
            <w:shd w:val="clear" w:color="auto" w:fill="FFFFFF"/>
            <w:vAlign w:val="center"/>
          </w:tcPr>
          <w:p w:rsidR="0042417F" w:rsidRPr="00F15149" w:rsidRDefault="0042417F" w:rsidP="00C14291">
            <w:pPr>
              <w:tabs>
                <w:tab w:val="left" w:pos="7938"/>
              </w:tabs>
              <w:rPr>
                <w:sz w:val="16"/>
                <w:szCs w:val="16"/>
                <w:lang w:bidi="en-US"/>
              </w:rPr>
            </w:pPr>
          </w:p>
        </w:tc>
        <w:tc>
          <w:tcPr>
            <w:tcW w:w="6856" w:type="dxa"/>
            <w:tcBorders>
              <w:top w:val="single" w:sz="8" w:space="0" w:color="888888"/>
              <w:bottom w:val="single" w:sz="4" w:space="0" w:color="auto"/>
            </w:tcBorders>
            <w:shd w:val="clear" w:color="auto" w:fill="FFFFFF"/>
            <w:vAlign w:val="center"/>
          </w:tcPr>
          <w:p w:rsidR="0042417F" w:rsidRPr="00F15149" w:rsidRDefault="0042417F" w:rsidP="00C14291">
            <w:pPr>
              <w:tabs>
                <w:tab w:val="left" w:pos="7938"/>
              </w:tabs>
              <w:ind w:left="319" w:hanging="319"/>
              <w:rPr>
                <w:sz w:val="16"/>
                <w:szCs w:val="16"/>
                <w:lang w:bidi="en-US"/>
              </w:rPr>
            </w:pPr>
            <w:r w:rsidRPr="00F15149">
              <w:rPr>
                <w:sz w:val="16"/>
                <w:szCs w:val="16"/>
                <w:lang w:bidi="en-US"/>
              </w:rPr>
              <w:t xml:space="preserve">6d: Etablieren und Ausbauen von Qualitätsmanagement im Rahmen </w:t>
            </w:r>
            <w:r w:rsidRPr="00F15149">
              <w:rPr>
                <w:sz w:val="16"/>
                <w:szCs w:val="16"/>
                <w:lang w:bidi="en-US"/>
              </w:rPr>
              <w:br/>
              <w:t>der Betreuung und Versorgung von Menschen mit Diabetes</w:t>
            </w:r>
          </w:p>
        </w:tc>
      </w:tr>
    </w:tbl>
    <w:p w:rsidR="00DF42B8" w:rsidRPr="0042417F" w:rsidRDefault="0042417F" w:rsidP="0042417F">
      <w:pPr>
        <w:jc w:val="right"/>
        <w:rPr>
          <w:rFonts w:ascii="Lucida Sans Unicode" w:hAnsi="Lucida Sans Unicode" w:cs="Lucida Sans Unicode"/>
          <w:sz w:val="14"/>
          <w:szCs w:val="14"/>
        </w:rPr>
      </w:pPr>
      <w:r>
        <w:rPr>
          <w:rFonts w:ascii="Lucida Sans Unicode" w:hAnsi="Lucida Sans Unicode" w:cs="Lucida Sans Unicode"/>
          <w:sz w:val="14"/>
          <w:szCs w:val="14"/>
        </w:rPr>
        <w:t>Darstellung: GÖG</w:t>
      </w:r>
    </w:p>
    <w:sectPr w:rsidR="00DF42B8" w:rsidRPr="004241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506" w:rsidRDefault="00C52506" w:rsidP="00E134AE">
      <w:pPr>
        <w:spacing w:after="0" w:line="240" w:lineRule="auto"/>
      </w:pPr>
      <w:r>
        <w:separator/>
      </w:r>
    </w:p>
  </w:endnote>
  <w:endnote w:type="continuationSeparator" w:id="0">
    <w:p w:rsidR="00C52506" w:rsidRDefault="00C52506" w:rsidP="00E1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506" w:rsidRDefault="00C52506" w:rsidP="00E134AE">
      <w:pPr>
        <w:spacing w:after="0" w:line="240" w:lineRule="auto"/>
      </w:pPr>
      <w:r>
        <w:separator/>
      </w:r>
    </w:p>
  </w:footnote>
  <w:footnote w:type="continuationSeparator" w:id="0">
    <w:p w:rsidR="00C52506" w:rsidRDefault="00C52506" w:rsidP="00E1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4AE" w:rsidRDefault="00E134AE" w:rsidP="00444E01">
    <w:pPr>
      <w:pStyle w:val="Kopfzeile"/>
      <w:jc w:val="right"/>
    </w:pPr>
    <w:r w:rsidRPr="008C2A05">
      <w:rPr>
        <w:noProof/>
        <w:lang w:val="de-DE" w:eastAsia="de-DE"/>
      </w:rPr>
      <w:drawing>
        <wp:inline distT="0" distB="0" distL="0" distR="0" wp14:anchorId="7264411F" wp14:editId="0B23350E">
          <wp:extent cx="1857084" cy="585216"/>
          <wp:effectExtent l="0" t="0" r="0" b="5715"/>
          <wp:docPr id="3" name="Grafik 3" descr="P:\Projekte\BIQG\AL_QE\PROJEKTE\ÖDIS\Umsetzung der ÖDIS 2017\2_ÖDIS Website\Logo_Gemeinsam Diabetes begegnen\Gemeinsam_Diabetes_begegnen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Projekte\BIQG\AL_QE\PROJEKTE\ÖDIS\Umsetzung der ÖDIS 2017\2_ÖDIS Website\Logo_Gemeinsam Diabetes begegnen\Gemeinsam_Diabetes_begegnen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474" cy="596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6aOJo6xovBHxZuIGnNJHsdsgpI+VwdSaaYUzPTgAQtt9o3yEHDcygFkJGGssTLKGbniqo2bD08nmu5IZU7BEg==" w:salt="avGz6ZyKkFMeIKGdjjvBj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74"/>
    <w:rsid w:val="00002946"/>
    <w:rsid w:val="000D5433"/>
    <w:rsid w:val="00115857"/>
    <w:rsid w:val="001719FF"/>
    <w:rsid w:val="0017435A"/>
    <w:rsid w:val="00200C78"/>
    <w:rsid w:val="003317CA"/>
    <w:rsid w:val="0042417F"/>
    <w:rsid w:val="00444E01"/>
    <w:rsid w:val="004E3F17"/>
    <w:rsid w:val="00511F35"/>
    <w:rsid w:val="00563C26"/>
    <w:rsid w:val="005A3A74"/>
    <w:rsid w:val="00621E7D"/>
    <w:rsid w:val="00627EC8"/>
    <w:rsid w:val="006A4023"/>
    <w:rsid w:val="006D030B"/>
    <w:rsid w:val="006D0D4B"/>
    <w:rsid w:val="00716F90"/>
    <w:rsid w:val="00733D34"/>
    <w:rsid w:val="00744C31"/>
    <w:rsid w:val="00796E05"/>
    <w:rsid w:val="007A0FE8"/>
    <w:rsid w:val="00837F0B"/>
    <w:rsid w:val="008A17ED"/>
    <w:rsid w:val="00941F0D"/>
    <w:rsid w:val="00C52506"/>
    <w:rsid w:val="00CA51BB"/>
    <w:rsid w:val="00CC2FC2"/>
    <w:rsid w:val="00DF42B8"/>
    <w:rsid w:val="00E134AE"/>
    <w:rsid w:val="00E87D1F"/>
    <w:rsid w:val="00F22398"/>
    <w:rsid w:val="00F4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8DFB5-2A26-48EF-B820-CE1AEB3A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A3A7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E1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34AE"/>
  </w:style>
  <w:style w:type="paragraph" w:styleId="Fuzeile">
    <w:name w:val="footer"/>
    <w:basedOn w:val="Standard"/>
    <w:link w:val="FuzeileZchn"/>
    <w:uiPriority w:val="99"/>
    <w:unhideWhenUsed/>
    <w:rsid w:val="00E1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34AE"/>
  </w:style>
  <w:style w:type="table" w:customStyle="1" w:styleId="GG">
    <w:name w:val="GÖG"/>
    <w:basedOn w:val="NormaleTabelle"/>
    <w:uiPriority w:val="99"/>
    <w:qFormat/>
    <w:rsid w:val="0042417F"/>
    <w:pPr>
      <w:spacing w:after="0" w:line="240" w:lineRule="auto"/>
    </w:pPr>
    <w:rPr>
      <w:rFonts w:ascii="Lucida Sans Unicode" w:eastAsia="Times New Roman" w:hAnsi="Lucida Sans Unicode" w:cs="Times New Roman"/>
      <w:color w:val="000000"/>
      <w:sz w:val="14"/>
      <w:szCs w:val="20"/>
      <w:lang w:eastAsia="de-AT"/>
    </w:rPr>
    <w:tblPr>
      <w:tblStyleRowBandSize w:val="1"/>
      <w:tblInd w:w="0" w:type="dxa"/>
      <w:tblBorders>
        <w:insideV w:val="dotted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Lucida Sans Unicode" w:hAnsi="Lucida Sans Unicode"/>
        <w:b/>
        <w:sz w:val="14"/>
      </w:rPr>
      <w:tblPr/>
      <w:tcPr>
        <w:tcBorders>
          <w:bottom w:val="single" w:sz="8" w:space="0" w:color="888888"/>
        </w:tcBorders>
      </w:tcPr>
    </w:tblStylePr>
    <w:tblStylePr w:type="band1Horz">
      <w:rPr>
        <w:rFonts w:ascii="Lucida Sans Unicode" w:hAnsi="Lucida Sans Unicode"/>
        <w:color w:val="000000"/>
        <w:sz w:val="14"/>
      </w:rPr>
      <w:tblPr/>
      <w:tcPr>
        <w:tcBorders>
          <w:bottom w:val="single" w:sz="8" w:space="0" w:color="888888"/>
        </w:tcBorders>
        <w:shd w:val="clear" w:color="auto" w:fill="EAEAEA"/>
      </w:tcPr>
    </w:tblStylePr>
    <w:tblStylePr w:type="band2Horz">
      <w:rPr>
        <w:rFonts w:ascii="Lucida Sans Unicode" w:hAnsi="Lucida Sans Unicode"/>
        <w:sz w:val="14"/>
      </w:rPr>
      <w:tblPr/>
      <w:tcPr>
        <w:tcBorders>
          <w:bottom w:val="single" w:sz="8" w:space="0" w:color="888888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iabetesstrategie.at/de/Praxisbeispiele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B5B35CA24F460DB3030EB63B25F9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65E97D-1305-4367-9049-337F6496794E}"/>
      </w:docPartPr>
      <w:docPartBody>
        <w:p w:rsidR="0022289E" w:rsidRDefault="0050431A" w:rsidP="0050431A">
          <w:pPr>
            <w:pStyle w:val="11B5B35CA24F460DB3030EB63B25F92A4"/>
          </w:pPr>
          <w:r>
            <w:rPr>
              <w:rFonts w:ascii="Lucida Sans Unicode" w:hAnsi="Lucida Sans Unicode" w:cs="Lucida Sans Unicode"/>
              <w:color w:val="808080" w:themeColor="background1" w:themeShade="80"/>
              <w:sz w:val="20"/>
            </w:rPr>
            <w:t>Titel der Initiative, des Projekts bzw. der Maßnahme</w:t>
          </w:r>
        </w:p>
      </w:docPartBody>
    </w:docPart>
    <w:docPart>
      <w:docPartPr>
        <w:name w:val="AE956AD07ECA4CE3A5F8C5F18E682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B0AC7A-36AC-4E47-9F41-52B686173F1F}"/>
      </w:docPartPr>
      <w:docPartBody>
        <w:p w:rsidR="0022289E" w:rsidRDefault="0050431A" w:rsidP="0050431A">
          <w:pPr>
            <w:pStyle w:val="AE956AD07ECA4CE3A5F8C5F18E682EB15"/>
          </w:pPr>
          <w:r>
            <w:rPr>
              <w:rFonts w:ascii="Lucida Sans Unicode" w:hAnsi="Lucida Sans Unicode" w:cs="Lucida Sans Unicode"/>
              <w:color w:val="808080" w:themeColor="background1" w:themeShade="80"/>
              <w:sz w:val="20"/>
            </w:rPr>
            <w:t>Wer bietet die Initiative, das Projekt bzw. die Maßnahme an?</w:t>
          </w:r>
        </w:p>
      </w:docPartBody>
    </w:docPart>
    <w:docPart>
      <w:docPartPr>
        <w:name w:val="1123DEF04A054FD1B7E968246674EF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649393-A3FF-43B6-AC6A-8FE0AEFAA0A8}"/>
      </w:docPartPr>
      <w:docPartBody>
        <w:p w:rsidR="0022289E" w:rsidRDefault="0050431A" w:rsidP="0050431A">
          <w:pPr>
            <w:pStyle w:val="1123DEF04A054FD1B7E968246674EFF35"/>
          </w:pPr>
          <w:r>
            <w:rPr>
              <w:rFonts w:ascii="Lucida Sans Unicode" w:hAnsi="Lucida Sans Unicode" w:cs="Lucida Sans Unicode"/>
              <w:color w:val="808080" w:themeColor="background1" w:themeShade="80"/>
              <w:sz w:val="20"/>
            </w:rPr>
            <w:t>Wo</w:t>
          </w:r>
          <w:r w:rsidRPr="003257A9">
            <w:rPr>
              <w:rFonts w:ascii="Lucida Sans Unicode" w:hAnsi="Lucida Sans Unicode" w:cs="Lucida Sans Unicode"/>
              <w:color w:val="808080" w:themeColor="background1" w:themeShade="80"/>
              <w:sz w:val="20"/>
            </w:rPr>
            <w:t xml:space="preserve"> wird die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20"/>
            </w:rPr>
            <w:t xml:space="preserve">Initiative, das Projekt bzw. die </w:t>
          </w:r>
          <w:r w:rsidRPr="003257A9">
            <w:rPr>
              <w:rFonts w:ascii="Lucida Sans Unicode" w:hAnsi="Lucida Sans Unicode" w:cs="Lucida Sans Unicode"/>
              <w:color w:val="808080" w:themeColor="background1" w:themeShade="80"/>
              <w:sz w:val="20"/>
            </w:rPr>
            <w:t>Maßnahme angeboten (Bundesland, Österreich, international)</w:t>
          </w:r>
        </w:p>
      </w:docPartBody>
    </w:docPart>
    <w:docPart>
      <w:docPartPr>
        <w:name w:val="64FD8995DFDA493CB8FB8F5381327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F9C55A-62C4-4577-ADA3-1714F70E4745}"/>
      </w:docPartPr>
      <w:docPartBody>
        <w:p w:rsidR="0022289E" w:rsidRDefault="0050431A" w:rsidP="0050431A">
          <w:pPr>
            <w:pStyle w:val="64FD8995DFDA493CB8FB8F53813276BF5"/>
          </w:pPr>
          <w:r w:rsidRPr="0079456E">
            <w:rPr>
              <w:rStyle w:val="Platzhaltertext"/>
              <w:rFonts w:ascii="Lucida Sans Unicode" w:hAnsi="Lucida Sans Unicode" w:cs="Lucida Sans Unicode"/>
              <w:sz w:val="20"/>
            </w:rPr>
            <w:t>Wählen Sie ein Element aus.</w:t>
          </w:r>
        </w:p>
      </w:docPartBody>
    </w:docPart>
    <w:docPart>
      <w:docPartPr>
        <w:name w:val="D7A4FD54840E459CB7D4D42400764E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FBED06-B4E2-4F74-BF29-E101A9770286}"/>
      </w:docPartPr>
      <w:docPartBody>
        <w:p w:rsidR="0022289E" w:rsidRDefault="0050431A" w:rsidP="0050431A">
          <w:pPr>
            <w:pStyle w:val="D7A4FD54840E459CB7D4D42400764E545"/>
          </w:pPr>
          <w:r w:rsidRPr="0079456E">
            <w:rPr>
              <w:rStyle w:val="Platzhaltertext"/>
              <w:rFonts w:ascii="Lucida Sans Unicode" w:hAnsi="Lucida Sans Unicode" w:cs="Lucida Sans Unicode"/>
              <w:sz w:val="20"/>
              <w:szCs w:val="20"/>
            </w:rPr>
            <w:t>Geben Sie hier Informationen zu Ihrem Beispiel an.</w:t>
          </w:r>
        </w:p>
      </w:docPartBody>
    </w:docPart>
    <w:docPart>
      <w:docPartPr>
        <w:name w:val="F8E9309C28664C4BBBCE04379C1F53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59DB09-BC67-4362-AF71-D5299A8290A1}"/>
      </w:docPartPr>
      <w:docPartBody>
        <w:p w:rsidR="0022289E" w:rsidRDefault="0050431A" w:rsidP="0050431A">
          <w:pPr>
            <w:pStyle w:val="F8E9309C28664C4BBBCE04379C1F53BC5"/>
          </w:pPr>
          <w:r w:rsidRPr="00057C8F">
            <w:rPr>
              <w:rFonts w:ascii="Lucida Sans Unicode" w:hAnsi="Lucida Sans Unicode" w:cs="Lucida Sans Unicode"/>
              <w:color w:val="808080" w:themeColor="background1" w:themeShade="80"/>
              <w:sz w:val="20"/>
            </w:rPr>
            <w:t>bzw. Kontakte zur näheren Beschreibung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B4"/>
    <w:rsid w:val="000062D2"/>
    <w:rsid w:val="0022289E"/>
    <w:rsid w:val="0050431A"/>
    <w:rsid w:val="0061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AFA4BAC65CF49E3AE7C8BEA6E020254">
    <w:name w:val="CAFA4BAC65CF49E3AE7C8BEA6E020254"/>
    <w:rsid w:val="006120B4"/>
  </w:style>
  <w:style w:type="paragraph" w:customStyle="1" w:styleId="11B5B35CA24F460DB3030EB63B25F92A">
    <w:name w:val="11B5B35CA24F460DB3030EB63B25F92A"/>
    <w:rsid w:val="006120B4"/>
  </w:style>
  <w:style w:type="paragraph" w:customStyle="1" w:styleId="AE956AD07ECA4CE3A5F8C5F18E682EB1">
    <w:name w:val="AE956AD07ECA4CE3A5F8C5F18E682EB1"/>
    <w:rsid w:val="006120B4"/>
  </w:style>
  <w:style w:type="paragraph" w:customStyle="1" w:styleId="1123DEF04A054FD1B7E968246674EFF3">
    <w:name w:val="1123DEF04A054FD1B7E968246674EFF3"/>
    <w:rsid w:val="006120B4"/>
  </w:style>
  <w:style w:type="character" w:styleId="Platzhaltertext">
    <w:name w:val="Placeholder Text"/>
    <w:basedOn w:val="Absatz-Standardschriftart"/>
    <w:uiPriority w:val="99"/>
    <w:semiHidden/>
    <w:rsid w:val="0050431A"/>
    <w:rPr>
      <w:color w:val="808080"/>
    </w:rPr>
  </w:style>
  <w:style w:type="paragraph" w:customStyle="1" w:styleId="64FD8995DFDA493CB8FB8F53813276BF">
    <w:name w:val="64FD8995DFDA493CB8FB8F53813276BF"/>
    <w:rsid w:val="006120B4"/>
  </w:style>
  <w:style w:type="paragraph" w:customStyle="1" w:styleId="D7A4FD54840E459CB7D4D42400764E54">
    <w:name w:val="D7A4FD54840E459CB7D4D42400764E54"/>
    <w:rsid w:val="006120B4"/>
  </w:style>
  <w:style w:type="paragraph" w:customStyle="1" w:styleId="F8E9309C28664C4BBBCE04379C1F53BC">
    <w:name w:val="F8E9309C28664C4BBBCE04379C1F53BC"/>
    <w:rsid w:val="006120B4"/>
  </w:style>
  <w:style w:type="paragraph" w:customStyle="1" w:styleId="11B5B35CA24F460DB3030EB63B25F92A1">
    <w:name w:val="11B5B35CA24F460DB3030EB63B25F92A1"/>
    <w:rsid w:val="0022289E"/>
    <w:rPr>
      <w:rFonts w:eastAsiaTheme="minorHAnsi"/>
      <w:lang w:eastAsia="en-US"/>
    </w:rPr>
  </w:style>
  <w:style w:type="paragraph" w:customStyle="1" w:styleId="AE956AD07ECA4CE3A5F8C5F18E682EB11">
    <w:name w:val="AE956AD07ECA4CE3A5F8C5F18E682EB11"/>
    <w:rsid w:val="0022289E"/>
    <w:rPr>
      <w:rFonts w:eastAsiaTheme="minorHAnsi"/>
      <w:lang w:eastAsia="en-US"/>
    </w:rPr>
  </w:style>
  <w:style w:type="paragraph" w:customStyle="1" w:styleId="1123DEF04A054FD1B7E968246674EFF31">
    <w:name w:val="1123DEF04A054FD1B7E968246674EFF31"/>
    <w:rsid w:val="0022289E"/>
    <w:rPr>
      <w:rFonts w:eastAsiaTheme="minorHAnsi"/>
      <w:lang w:eastAsia="en-US"/>
    </w:rPr>
  </w:style>
  <w:style w:type="paragraph" w:customStyle="1" w:styleId="64FD8995DFDA493CB8FB8F53813276BF1">
    <w:name w:val="64FD8995DFDA493CB8FB8F53813276BF1"/>
    <w:rsid w:val="0022289E"/>
    <w:rPr>
      <w:rFonts w:eastAsiaTheme="minorHAnsi"/>
      <w:lang w:eastAsia="en-US"/>
    </w:rPr>
  </w:style>
  <w:style w:type="paragraph" w:customStyle="1" w:styleId="D7A4FD54840E459CB7D4D42400764E541">
    <w:name w:val="D7A4FD54840E459CB7D4D42400764E541"/>
    <w:rsid w:val="0022289E"/>
    <w:rPr>
      <w:rFonts w:eastAsiaTheme="minorHAnsi"/>
      <w:lang w:eastAsia="en-US"/>
    </w:rPr>
  </w:style>
  <w:style w:type="paragraph" w:customStyle="1" w:styleId="F8E9309C28664C4BBBCE04379C1F53BC1">
    <w:name w:val="F8E9309C28664C4BBBCE04379C1F53BC1"/>
    <w:rsid w:val="0022289E"/>
    <w:rPr>
      <w:rFonts w:eastAsiaTheme="minorHAnsi"/>
      <w:lang w:eastAsia="en-US"/>
    </w:rPr>
  </w:style>
  <w:style w:type="paragraph" w:customStyle="1" w:styleId="AE956AD07ECA4CE3A5F8C5F18E682EB12">
    <w:name w:val="AE956AD07ECA4CE3A5F8C5F18E682EB12"/>
    <w:rsid w:val="0050431A"/>
    <w:rPr>
      <w:rFonts w:eastAsiaTheme="minorHAnsi"/>
      <w:lang w:eastAsia="en-US"/>
    </w:rPr>
  </w:style>
  <w:style w:type="paragraph" w:customStyle="1" w:styleId="1123DEF04A054FD1B7E968246674EFF32">
    <w:name w:val="1123DEF04A054FD1B7E968246674EFF32"/>
    <w:rsid w:val="0050431A"/>
    <w:rPr>
      <w:rFonts w:eastAsiaTheme="minorHAnsi"/>
      <w:lang w:eastAsia="en-US"/>
    </w:rPr>
  </w:style>
  <w:style w:type="paragraph" w:customStyle="1" w:styleId="64FD8995DFDA493CB8FB8F53813276BF2">
    <w:name w:val="64FD8995DFDA493CB8FB8F53813276BF2"/>
    <w:rsid w:val="0050431A"/>
    <w:rPr>
      <w:rFonts w:eastAsiaTheme="minorHAnsi"/>
      <w:lang w:eastAsia="en-US"/>
    </w:rPr>
  </w:style>
  <w:style w:type="paragraph" w:customStyle="1" w:styleId="D7A4FD54840E459CB7D4D42400764E542">
    <w:name w:val="D7A4FD54840E459CB7D4D42400764E542"/>
    <w:rsid w:val="0050431A"/>
    <w:rPr>
      <w:rFonts w:eastAsiaTheme="minorHAnsi"/>
      <w:lang w:eastAsia="en-US"/>
    </w:rPr>
  </w:style>
  <w:style w:type="paragraph" w:customStyle="1" w:styleId="F8E9309C28664C4BBBCE04379C1F53BC2">
    <w:name w:val="F8E9309C28664C4BBBCE04379C1F53BC2"/>
    <w:rsid w:val="0050431A"/>
    <w:rPr>
      <w:rFonts w:eastAsiaTheme="minorHAnsi"/>
      <w:lang w:eastAsia="en-US"/>
    </w:rPr>
  </w:style>
  <w:style w:type="paragraph" w:customStyle="1" w:styleId="11B5B35CA24F460DB3030EB63B25F92A2">
    <w:name w:val="11B5B35CA24F460DB3030EB63B25F92A2"/>
    <w:rsid w:val="0050431A"/>
    <w:rPr>
      <w:rFonts w:eastAsiaTheme="minorHAnsi"/>
      <w:lang w:eastAsia="en-US"/>
    </w:rPr>
  </w:style>
  <w:style w:type="paragraph" w:customStyle="1" w:styleId="AE956AD07ECA4CE3A5F8C5F18E682EB13">
    <w:name w:val="AE956AD07ECA4CE3A5F8C5F18E682EB13"/>
    <w:rsid w:val="0050431A"/>
    <w:rPr>
      <w:rFonts w:eastAsiaTheme="minorHAnsi"/>
      <w:lang w:eastAsia="en-US"/>
    </w:rPr>
  </w:style>
  <w:style w:type="paragraph" w:customStyle="1" w:styleId="1123DEF04A054FD1B7E968246674EFF33">
    <w:name w:val="1123DEF04A054FD1B7E968246674EFF33"/>
    <w:rsid w:val="0050431A"/>
    <w:rPr>
      <w:rFonts w:eastAsiaTheme="minorHAnsi"/>
      <w:lang w:eastAsia="en-US"/>
    </w:rPr>
  </w:style>
  <w:style w:type="paragraph" w:customStyle="1" w:styleId="64FD8995DFDA493CB8FB8F53813276BF3">
    <w:name w:val="64FD8995DFDA493CB8FB8F53813276BF3"/>
    <w:rsid w:val="0050431A"/>
    <w:rPr>
      <w:rFonts w:eastAsiaTheme="minorHAnsi"/>
      <w:lang w:eastAsia="en-US"/>
    </w:rPr>
  </w:style>
  <w:style w:type="paragraph" w:customStyle="1" w:styleId="D7A4FD54840E459CB7D4D42400764E543">
    <w:name w:val="D7A4FD54840E459CB7D4D42400764E543"/>
    <w:rsid w:val="0050431A"/>
    <w:rPr>
      <w:rFonts w:eastAsiaTheme="minorHAnsi"/>
      <w:lang w:eastAsia="en-US"/>
    </w:rPr>
  </w:style>
  <w:style w:type="paragraph" w:customStyle="1" w:styleId="F8E9309C28664C4BBBCE04379C1F53BC3">
    <w:name w:val="F8E9309C28664C4BBBCE04379C1F53BC3"/>
    <w:rsid w:val="0050431A"/>
    <w:rPr>
      <w:rFonts w:eastAsiaTheme="minorHAnsi"/>
      <w:lang w:eastAsia="en-US"/>
    </w:rPr>
  </w:style>
  <w:style w:type="paragraph" w:customStyle="1" w:styleId="11B5B35CA24F460DB3030EB63B25F92A3">
    <w:name w:val="11B5B35CA24F460DB3030EB63B25F92A3"/>
    <w:rsid w:val="0050431A"/>
    <w:rPr>
      <w:rFonts w:eastAsiaTheme="minorHAnsi"/>
      <w:lang w:eastAsia="en-US"/>
    </w:rPr>
  </w:style>
  <w:style w:type="paragraph" w:customStyle="1" w:styleId="AE956AD07ECA4CE3A5F8C5F18E682EB14">
    <w:name w:val="AE956AD07ECA4CE3A5F8C5F18E682EB14"/>
    <w:rsid w:val="0050431A"/>
    <w:rPr>
      <w:rFonts w:eastAsiaTheme="minorHAnsi"/>
      <w:lang w:eastAsia="en-US"/>
    </w:rPr>
  </w:style>
  <w:style w:type="paragraph" w:customStyle="1" w:styleId="1123DEF04A054FD1B7E968246674EFF34">
    <w:name w:val="1123DEF04A054FD1B7E968246674EFF34"/>
    <w:rsid w:val="0050431A"/>
    <w:rPr>
      <w:rFonts w:eastAsiaTheme="minorHAnsi"/>
      <w:lang w:eastAsia="en-US"/>
    </w:rPr>
  </w:style>
  <w:style w:type="paragraph" w:customStyle="1" w:styleId="64FD8995DFDA493CB8FB8F53813276BF4">
    <w:name w:val="64FD8995DFDA493CB8FB8F53813276BF4"/>
    <w:rsid w:val="0050431A"/>
    <w:rPr>
      <w:rFonts w:eastAsiaTheme="minorHAnsi"/>
      <w:lang w:eastAsia="en-US"/>
    </w:rPr>
  </w:style>
  <w:style w:type="paragraph" w:customStyle="1" w:styleId="D7A4FD54840E459CB7D4D42400764E544">
    <w:name w:val="D7A4FD54840E459CB7D4D42400764E544"/>
    <w:rsid w:val="0050431A"/>
    <w:rPr>
      <w:rFonts w:eastAsiaTheme="minorHAnsi"/>
      <w:lang w:eastAsia="en-US"/>
    </w:rPr>
  </w:style>
  <w:style w:type="paragraph" w:customStyle="1" w:styleId="F8E9309C28664C4BBBCE04379C1F53BC4">
    <w:name w:val="F8E9309C28664C4BBBCE04379C1F53BC4"/>
    <w:rsid w:val="0050431A"/>
    <w:rPr>
      <w:rFonts w:eastAsiaTheme="minorHAnsi"/>
      <w:lang w:eastAsia="en-US"/>
    </w:rPr>
  </w:style>
  <w:style w:type="paragraph" w:customStyle="1" w:styleId="11B5B35CA24F460DB3030EB63B25F92A4">
    <w:name w:val="11B5B35CA24F460DB3030EB63B25F92A4"/>
    <w:rsid w:val="0050431A"/>
    <w:rPr>
      <w:rFonts w:eastAsiaTheme="minorHAnsi"/>
      <w:lang w:eastAsia="en-US"/>
    </w:rPr>
  </w:style>
  <w:style w:type="paragraph" w:customStyle="1" w:styleId="AE956AD07ECA4CE3A5F8C5F18E682EB15">
    <w:name w:val="AE956AD07ECA4CE3A5F8C5F18E682EB15"/>
    <w:rsid w:val="0050431A"/>
    <w:rPr>
      <w:rFonts w:eastAsiaTheme="minorHAnsi"/>
      <w:lang w:eastAsia="en-US"/>
    </w:rPr>
  </w:style>
  <w:style w:type="paragraph" w:customStyle="1" w:styleId="1123DEF04A054FD1B7E968246674EFF35">
    <w:name w:val="1123DEF04A054FD1B7E968246674EFF35"/>
    <w:rsid w:val="0050431A"/>
    <w:rPr>
      <w:rFonts w:eastAsiaTheme="minorHAnsi"/>
      <w:lang w:eastAsia="en-US"/>
    </w:rPr>
  </w:style>
  <w:style w:type="paragraph" w:customStyle="1" w:styleId="64FD8995DFDA493CB8FB8F53813276BF5">
    <w:name w:val="64FD8995DFDA493CB8FB8F53813276BF5"/>
    <w:rsid w:val="0050431A"/>
    <w:rPr>
      <w:rFonts w:eastAsiaTheme="minorHAnsi"/>
      <w:lang w:eastAsia="en-US"/>
    </w:rPr>
  </w:style>
  <w:style w:type="paragraph" w:customStyle="1" w:styleId="D7A4FD54840E459CB7D4D42400764E545">
    <w:name w:val="D7A4FD54840E459CB7D4D42400764E545"/>
    <w:rsid w:val="0050431A"/>
    <w:rPr>
      <w:rFonts w:eastAsiaTheme="minorHAnsi"/>
      <w:lang w:eastAsia="en-US"/>
    </w:rPr>
  </w:style>
  <w:style w:type="paragraph" w:customStyle="1" w:styleId="F8E9309C28664C4BBBCE04379C1F53BC5">
    <w:name w:val="F8E9309C28664C4BBBCE04379C1F53BC5"/>
    <w:rsid w:val="0050431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BB7CF-51B1-4EEF-80E6-7AFAA8150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3439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Gesundheit Österreich GmbH</Company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Kellner</dc:creator>
  <cp:keywords/>
  <dc:description/>
  <cp:lastModifiedBy>Brigitte Domittner</cp:lastModifiedBy>
  <cp:revision>21</cp:revision>
  <dcterms:created xsi:type="dcterms:W3CDTF">2020-02-28T09:52:00Z</dcterms:created>
  <dcterms:modified xsi:type="dcterms:W3CDTF">2020-03-02T09:26:00Z</dcterms:modified>
</cp:coreProperties>
</file>